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4FC" w:rsidRPr="00C61B7D" w:rsidRDefault="008A54FC" w:rsidP="008A54F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Hlk531688859"/>
      <w:r w:rsidRPr="00C61B7D">
        <w:rPr>
          <w:rFonts w:ascii="Arial" w:hAnsi="Arial" w:cs="Arial"/>
          <w:b/>
          <w:sz w:val="20"/>
          <w:szCs w:val="20"/>
        </w:rPr>
        <w:t>Sjabloon Projectomschrijving organisaties en individuele kunstenaars</w:t>
      </w:r>
    </w:p>
    <w:p w:rsidR="008A54FC" w:rsidRPr="00C61B7D" w:rsidRDefault="008A54FC" w:rsidP="008A54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A54FC" w:rsidRPr="00B32721" w:rsidRDefault="008A54FC" w:rsidP="008A54FC">
      <w:pPr>
        <w:spacing w:after="0" w:line="240" w:lineRule="auto"/>
        <w:rPr>
          <w:rFonts w:ascii="Arial" w:hAnsi="Arial" w:cs="Arial"/>
          <w:color w:val="C00000"/>
          <w:sz w:val="20"/>
          <w:szCs w:val="20"/>
        </w:rPr>
      </w:pPr>
      <w:r w:rsidRPr="00B32721">
        <w:rPr>
          <w:rFonts w:ascii="Arial" w:hAnsi="Arial" w:cs="Arial"/>
          <w:color w:val="C00000"/>
          <w:sz w:val="20"/>
          <w:szCs w:val="20"/>
        </w:rPr>
        <w:t xml:space="preserve">Let op! </w:t>
      </w:r>
      <w:bookmarkStart w:id="1" w:name="_Hlk531687728"/>
    </w:p>
    <w:p w:rsidR="008A54FC" w:rsidRPr="0023454F" w:rsidRDefault="008A54FC" w:rsidP="008A54FC">
      <w:pPr>
        <w:pStyle w:val="Lijstalinea"/>
        <w:numPr>
          <w:ilvl w:val="0"/>
          <w:numId w:val="14"/>
        </w:numPr>
        <w:spacing w:line="240" w:lineRule="auto"/>
        <w:rPr>
          <w:rFonts w:ascii="Arial" w:hAnsi="Arial" w:cs="Arial"/>
          <w:color w:val="C00000"/>
          <w:sz w:val="20"/>
          <w:szCs w:val="20"/>
        </w:rPr>
      </w:pPr>
      <w:r w:rsidRPr="0023454F">
        <w:rPr>
          <w:rFonts w:ascii="Arial" w:hAnsi="Arial" w:cs="Arial"/>
          <w:bCs/>
          <w:color w:val="C00000"/>
          <w:sz w:val="20"/>
          <w:szCs w:val="20"/>
        </w:rPr>
        <w:t xml:space="preserve">U dient uw aanvraag in als een vrije tekst. </w:t>
      </w:r>
      <w:r w:rsidRPr="0023454F">
        <w:rPr>
          <w:rFonts w:ascii="Arial" w:hAnsi="Arial" w:cs="Arial"/>
          <w:color w:val="C00000"/>
          <w:sz w:val="20"/>
          <w:szCs w:val="20"/>
        </w:rPr>
        <w:t>Vermeld naam en projecttitel bovenaan.</w:t>
      </w:r>
      <w:r>
        <w:rPr>
          <w:rFonts w:ascii="Arial" w:hAnsi="Arial" w:cs="Arial"/>
          <w:color w:val="C00000"/>
          <w:sz w:val="20"/>
          <w:szCs w:val="20"/>
        </w:rPr>
        <w:t xml:space="preserve"> </w:t>
      </w:r>
    </w:p>
    <w:p w:rsidR="008A54FC" w:rsidRPr="008D3E1D" w:rsidRDefault="008A54FC" w:rsidP="008A54FC">
      <w:pPr>
        <w:pStyle w:val="Lijstalinea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color w:val="C00000"/>
          <w:sz w:val="20"/>
          <w:szCs w:val="20"/>
        </w:rPr>
      </w:pPr>
      <w:r w:rsidRPr="008D3E1D">
        <w:rPr>
          <w:rFonts w:ascii="Arial" w:hAnsi="Arial" w:cs="Arial"/>
          <w:bCs/>
          <w:color w:val="C00000"/>
          <w:sz w:val="20"/>
          <w:szCs w:val="20"/>
        </w:rPr>
        <w:t xml:space="preserve">Het document is een Word- of leesbaar pdf-formaat. Gebruik uitsluitend lettertype Arial, lettergrootte 10 en interlinie 1, en standaard marges. </w:t>
      </w:r>
    </w:p>
    <w:p w:rsidR="008A54FC" w:rsidRPr="0023454F" w:rsidRDefault="008A54FC" w:rsidP="008A54FC">
      <w:pPr>
        <w:pStyle w:val="Lijstalinea"/>
        <w:numPr>
          <w:ilvl w:val="0"/>
          <w:numId w:val="14"/>
        </w:numPr>
        <w:spacing w:after="0" w:line="240" w:lineRule="auto"/>
        <w:rPr>
          <w:rFonts w:ascii="Arial" w:hAnsi="Arial" w:cs="Arial"/>
          <w:color w:val="C00000"/>
          <w:sz w:val="20"/>
          <w:szCs w:val="20"/>
        </w:rPr>
      </w:pPr>
      <w:r w:rsidRPr="6F2B4C49">
        <w:rPr>
          <w:rFonts w:ascii="Arial" w:hAnsi="Arial" w:cs="Arial"/>
          <w:color w:val="C00000"/>
          <w:sz w:val="20"/>
          <w:szCs w:val="20"/>
        </w:rPr>
        <w:t xml:space="preserve">Het aantal functies dat u opneemt, bepaalt het maximum aantal pagina’s van deze tekst. </w:t>
      </w:r>
    </w:p>
    <w:p w:rsidR="008A54FC" w:rsidRPr="0023454F" w:rsidRDefault="008A54FC" w:rsidP="008A54FC">
      <w:pPr>
        <w:pStyle w:val="Lijstalinea"/>
        <w:numPr>
          <w:ilvl w:val="0"/>
          <w:numId w:val="14"/>
        </w:numPr>
        <w:spacing w:line="240" w:lineRule="auto"/>
        <w:rPr>
          <w:rFonts w:ascii="Arial" w:hAnsi="Arial" w:cs="Arial"/>
          <w:color w:val="C00000"/>
          <w:sz w:val="20"/>
          <w:szCs w:val="20"/>
        </w:rPr>
      </w:pPr>
      <w:r w:rsidRPr="0023454F">
        <w:rPr>
          <w:rFonts w:ascii="Arial" w:hAnsi="Arial" w:cs="Arial"/>
          <w:bCs/>
          <w:color w:val="C00000"/>
          <w:sz w:val="20"/>
          <w:szCs w:val="20"/>
        </w:rPr>
        <w:t>Maximum aantal pagina’s per onderdeel:</w:t>
      </w:r>
    </w:p>
    <w:p w:rsidR="008A54FC" w:rsidRPr="0023454F" w:rsidRDefault="008A54FC" w:rsidP="008A54FC">
      <w:pPr>
        <w:pStyle w:val="Lijstalinea"/>
        <w:numPr>
          <w:ilvl w:val="1"/>
          <w:numId w:val="14"/>
        </w:numPr>
        <w:spacing w:line="240" w:lineRule="auto"/>
        <w:rPr>
          <w:rFonts w:ascii="Arial" w:hAnsi="Arial" w:cs="Arial"/>
          <w:color w:val="C00000"/>
          <w:sz w:val="20"/>
          <w:szCs w:val="20"/>
        </w:rPr>
      </w:pPr>
      <w:r w:rsidRPr="0023454F">
        <w:rPr>
          <w:rFonts w:ascii="Arial" w:hAnsi="Arial" w:cs="Arial"/>
          <w:bCs/>
          <w:color w:val="C00000"/>
          <w:sz w:val="20"/>
          <w:szCs w:val="20"/>
        </w:rPr>
        <w:t>Eerste functie: max. 4 pagina’s</w:t>
      </w:r>
    </w:p>
    <w:p w:rsidR="008A54FC" w:rsidRPr="0023454F" w:rsidRDefault="008A54FC" w:rsidP="008A54FC">
      <w:pPr>
        <w:pStyle w:val="Lijstalinea"/>
        <w:numPr>
          <w:ilvl w:val="1"/>
          <w:numId w:val="14"/>
        </w:numPr>
        <w:spacing w:line="240" w:lineRule="auto"/>
        <w:rPr>
          <w:rFonts w:ascii="Arial" w:hAnsi="Arial" w:cs="Arial"/>
          <w:color w:val="C00000"/>
          <w:sz w:val="20"/>
          <w:szCs w:val="20"/>
        </w:rPr>
      </w:pPr>
      <w:r w:rsidRPr="0023454F">
        <w:rPr>
          <w:rFonts w:ascii="Arial" w:hAnsi="Arial" w:cs="Arial"/>
          <w:color w:val="C00000"/>
          <w:sz w:val="20"/>
          <w:szCs w:val="20"/>
        </w:rPr>
        <w:t>Alle volgende functies: telkens 2 extra pagina’s</w:t>
      </w:r>
    </w:p>
    <w:p w:rsidR="008A54FC" w:rsidRDefault="008A54FC" w:rsidP="008A54FC">
      <w:pPr>
        <w:pStyle w:val="Lijstalinea"/>
        <w:numPr>
          <w:ilvl w:val="1"/>
          <w:numId w:val="14"/>
        </w:numPr>
        <w:spacing w:after="0" w:line="240" w:lineRule="auto"/>
        <w:rPr>
          <w:rFonts w:ascii="Arial" w:hAnsi="Arial" w:cs="Arial"/>
          <w:color w:val="C00000"/>
          <w:sz w:val="20"/>
          <w:szCs w:val="20"/>
        </w:rPr>
      </w:pPr>
      <w:r w:rsidRPr="6F2B4C49">
        <w:rPr>
          <w:rFonts w:ascii="Arial" w:hAnsi="Arial" w:cs="Arial"/>
          <w:color w:val="C00000"/>
          <w:sz w:val="20"/>
          <w:szCs w:val="20"/>
        </w:rPr>
        <w:t>Positionering, samenwerking en betekenis: 1 pagina</w:t>
      </w:r>
      <w:r w:rsidRPr="009B5FBA">
        <w:rPr>
          <w:rFonts w:ascii="Arial" w:hAnsi="Arial" w:cs="Arial"/>
          <w:color w:val="C00000"/>
          <w:sz w:val="20"/>
          <w:szCs w:val="20"/>
        </w:rPr>
        <w:t xml:space="preserve"> </w:t>
      </w:r>
    </w:p>
    <w:p w:rsidR="008A54FC" w:rsidRPr="0023454F" w:rsidRDefault="008A54FC" w:rsidP="008A54FC">
      <w:pPr>
        <w:pStyle w:val="Lijstalinea"/>
        <w:numPr>
          <w:ilvl w:val="0"/>
          <w:numId w:val="14"/>
        </w:numPr>
        <w:spacing w:after="0" w:line="240" w:lineRule="auto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Verwerk de antwoorden op onderstaande vragen vrij in uw tekst voor zover deze vragen van toepassing zijn op uw aanvraag.</w:t>
      </w:r>
    </w:p>
    <w:p w:rsidR="008A54FC" w:rsidRPr="0023454F" w:rsidRDefault="008A54FC" w:rsidP="008A54FC">
      <w:pPr>
        <w:pStyle w:val="Lijstalinea"/>
        <w:numPr>
          <w:ilvl w:val="0"/>
          <w:numId w:val="14"/>
        </w:numPr>
        <w:spacing w:after="0" w:line="240" w:lineRule="auto"/>
        <w:rPr>
          <w:rFonts w:ascii="Arial" w:hAnsi="Arial" w:cs="Arial"/>
          <w:color w:val="C00000"/>
          <w:sz w:val="20"/>
          <w:szCs w:val="20"/>
        </w:rPr>
      </w:pPr>
      <w:r w:rsidRPr="0023454F">
        <w:rPr>
          <w:rFonts w:ascii="Arial" w:hAnsi="Arial" w:cs="Arial"/>
          <w:bCs/>
          <w:color w:val="C00000"/>
          <w:sz w:val="20"/>
          <w:szCs w:val="20"/>
        </w:rPr>
        <w:t>Documentatie kunt u opnemen in de bijlage ‘</w:t>
      </w:r>
      <w:bookmarkStart w:id="2" w:name="_Hlk532281755"/>
      <w:r w:rsidRPr="0023454F">
        <w:rPr>
          <w:rFonts w:ascii="Arial" w:hAnsi="Arial" w:cs="Arial"/>
          <w:bCs/>
          <w:color w:val="C00000"/>
          <w:sz w:val="20"/>
          <w:szCs w:val="20"/>
        </w:rPr>
        <w:t>Bijkomende documentatie’</w:t>
      </w:r>
      <w:bookmarkEnd w:id="2"/>
    </w:p>
    <w:p w:rsidR="008A54FC" w:rsidRPr="000F70DB" w:rsidRDefault="008A54FC" w:rsidP="008A54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4FC" w:rsidRDefault="008A54FC" w:rsidP="008A54FC">
      <w:pPr>
        <w:pStyle w:val="Lijstalinea"/>
        <w:numPr>
          <w:ilvl w:val="0"/>
          <w:numId w:val="1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3" w:name="_Hlk531858609"/>
      <w:bookmarkEnd w:id="1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Beschrijf </w:t>
      </w:r>
      <w:r w:rsidRPr="00C61B7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uw artistieke of inhoudelijke plannen rekening houdend met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alle criteria van </w:t>
      </w:r>
      <w:r w:rsidRPr="00C61B7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de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opgenomen</w:t>
      </w:r>
      <w:r w:rsidRPr="00C61B7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functie(s)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waarbij u zoveel mogelijk de </w:t>
      </w:r>
      <w:r w:rsidRPr="002447CB">
        <w:rPr>
          <w:rFonts w:ascii="Arial" w:hAnsi="Arial" w:cs="Arial"/>
          <w:b/>
          <w:bCs/>
          <w:color w:val="000000" w:themeColor="text1"/>
          <w:sz w:val="20"/>
          <w:szCs w:val="20"/>
        </w:rPr>
        <w:t>onderstaande volgorde van functies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aanhoudt</w:t>
      </w:r>
      <w:r w:rsidRPr="00C61B7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</w:t>
      </w:r>
      <w:bookmarkStart w:id="4" w:name="_Hlk532287192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Hieronder vindt u per functie </w:t>
      </w:r>
      <w:r w:rsidRPr="00C61B7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de functiespecifieke criteria en enkele richtinggevende vragen. </w:t>
      </w:r>
      <w:bookmarkEnd w:id="4"/>
      <w:r w:rsidRPr="00C61B7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De beoordelingscommissie hanteert deze criteria en vragen om uw aanvraag te beoordelen. </w:t>
      </w:r>
    </w:p>
    <w:bookmarkEnd w:id="3"/>
    <w:p w:rsidR="008A54FC" w:rsidRDefault="008A54FC" w:rsidP="008A54FC">
      <w:pPr>
        <w:pStyle w:val="Lijstalinea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8A54FC" w:rsidRPr="00C61B7D" w:rsidRDefault="008A54FC" w:rsidP="008A54FC">
      <w:pPr>
        <w:pStyle w:val="Lijstalinea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8A54FC" w:rsidRPr="00205757" w:rsidRDefault="008A54FC" w:rsidP="008A54FC">
      <w:pPr>
        <w:pStyle w:val="Kop1"/>
        <w:spacing w:before="0"/>
      </w:pPr>
      <w:r w:rsidRPr="00205757">
        <w:t xml:space="preserve">Ontwikkeling </w:t>
      </w:r>
    </w:p>
    <w:p w:rsidR="008A54FC" w:rsidRPr="00C61B7D" w:rsidRDefault="008A54FC" w:rsidP="008A54FC">
      <w:pPr>
        <w:pStyle w:val="Kop2"/>
        <w:spacing w:before="0"/>
      </w:pPr>
      <w:r w:rsidRPr="00C61B7D">
        <w:t xml:space="preserve">Functiespecifiek criterium 1: “Kwaliteit van het geplande artistieke onderzoek en experiment” </w:t>
      </w:r>
    </w:p>
    <w:p w:rsidR="008A54FC" w:rsidRPr="008F5E51" w:rsidRDefault="008A54FC" w:rsidP="008A54FC">
      <w:pPr>
        <w:pStyle w:val="Lijstalinea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F5E51">
        <w:rPr>
          <w:rFonts w:ascii="Arial" w:hAnsi="Arial" w:cs="Arial"/>
          <w:sz w:val="20"/>
          <w:szCs w:val="20"/>
        </w:rPr>
        <w:t xml:space="preserve">Wat wil u ontwikkelen of onderzoeken en hoe wil u dit doen? Hoe brengt u het onderzoek, het experiment of de vernieuwing op artistiek vlak in praktijk?  </w:t>
      </w:r>
    </w:p>
    <w:p w:rsidR="008A54FC" w:rsidRPr="008F5E51" w:rsidRDefault="008A54FC" w:rsidP="008A54FC">
      <w:pPr>
        <w:pStyle w:val="Lijstalinea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F5E51">
        <w:rPr>
          <w:rFonts w:ascii="Arial" w:hAnsi="Arial" w:cs="Arial"/>
          <w:sz w:val="20"/>
          <w:szCs w:val="20"/>
        </w:rPr>
        <w:t>Geef indien mogelijk een concrete planning van het project.</w:t>
      </w:r>
    </w:p>
    <w:p w:rsidR="008A54FC" w:rsidRPr="00C61B7D" w:rsidRDefault="008A54FC" w:rsidP="008A54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5E51">
        <w:rPr>
          <w:rFonts w:ascii="Arial" w:hAnsi="Arial" w:cs="Arial"/>
          <w:sz w:val="20"/>
          <w:szCs w:val="20"/>
        </w:rPr>
        <w:t xml:space="preserve"> </w:t>
      </w:r>
    </w:p>
    <w:p w:rsidR="008A54FC" w:rsidRPr="00C61B7D" w:rsidRDefault="008A54FC" w:rsidP="008A54FC">
      <w:pPr>
        <w:pStyle w:val="Kop2"/>
        <w:spacing w:before="0"/>
      </w:pPr>
      <w:r w:rsidRPr="00C61B7D">
        <w:rPr>
          <w:color w:val="4471C4"/>
        </w:rPr>
        <w:t>Functiespecifiek criterium 2: “</w:t>
      </w:r>
      <w:r w:rsidRPr="00C61B7D">
        <w:t>Bijdrage aan de ontwikkeling van het traject van de kunstenaar” (dit kan van financiële, logistieke, inhoudelijke, technische, organisatorische en/of zakelijke aard zijn)</w:t>
      </w:r>
    </w:p>
    <w:p w:rsidR="008A54FC" w:rsidRPr="00C61B7D" w:rsidRDefault="008A54FC" w:rsidP="008A54FC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Hoe zorgt u</w:t>
      </w:r>
      <w:r w:rsidRPr="00C61B7D">
        <w:rPr>
          <w:rFonts w:ascii="Arial" w:hAnsi="Arial" w:cs="Arial"/>
          <w:sz w:val="20"/>
          <w:szCs w:val="20"/>
        </w:rPr>
        <w:t xml:space="preserve"> voor de ondersteuning en begeleiding van kunstenaars</w:t>
      </w:r>
      <w:r>
        <w:rPr>
          <w:rFonts w:ascii="Arial" w:hAnsi="Arial" w:cs="Arial"/>
          <w:sz w:val="20"/>
          <w:szCs w:val="20"/>
        </w:rPr>
        <w:t>?</w:t>
      </w:r>
      <w:r w:rsidRPr="00C61B7D">
        <w:rPr>
          <w:rFonts w:ascii="Arial" w:hAnsi="Arial" w:cs="Arial"/>
          <w:sz w:val="20"/>
          <w:szCs w:val="20"/>
        </w:rPr>
        <w:t xml:space="preserve"> Motiveer hoe het project bijdraagt tot een substantiële ontwikkeling (evolutie, groei, heroriëntering) van het traject van de kunstenaar(s). </w:t>
      </w:r>
      <w:bookmarkStart w:id="5" w:name="_Hlk531861597"/>
      <w:r w:rsidRPr="00C61B7D">
        <w:rPr>
          <w:rFonts w:ascii="Arial" w:hAnsi="Arial" w:cs="Arial"/>
          <w:sz w:val="20"/>
          <w:szCs w:val="20"/>
        </w:rPr>
        <w:t>Bes</w:t>
      </w:r>
      <w:r>
        <w:rPr>
          <w:rFonts w:ascii="Arial" w:hAnsi="Arial" w:cs="Arial"/>
          <w:sz w:val="20"/>
          <w:szCs w:val="20"/>
        </w:rPr>
        <w:t>chrijf</w:t>
      </w:r>
      <w:r w:rsidRPr="00C61B7D">
        <w:rPr>
          <w:rFonts w:ascii="Arial" w:hAnsi="Arial" w:cs="Arial"/>
          <w:sz w:val="20"/>
          <w:szCs w:val="20"/>
        </w:rPr>
        <w:t xml:space="preserve"> dit zowel voor kunstenaars binnen als buiten uw organisatie (indien van toepassing). </w:t>
      </w:r>
      <w:bookmarkEnd w:id="5"/>
      <w:r w:rsidRPr="00C61B7D">
        <w:rPr>
          <w:rFonts w:ascii="Arial" w:hAnsi="Arial" w:cs="Arial"/>
          <w:sz w:val="20"/>
          <w:szCs w:val="20"/>
        </w:rPr>
        <w:t xml:space="preserve">Bespreek dit op financieel, logistiek, inhoudelijk, technisch, organisatorisch, zakelijk,… vlak. </w:t>
      </w:r>
    </w:p>
    <w:p w:rsidR="008A54FC" w:rsidRPr="00C61B7D" w:rsidRDefault="008A54FC" w:rsidP="008A54FC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531861826"/>
      <w:r w:rsidRPr="00C61B7D">
        <w:rPr>
          <w:rFonts w:ascii="Arial" w:hAnsi="Arial" w:cs="Arial"/>
          <w:sz w:val="20"/>
          <w:szCs w:val="20"/>
        </w:rPr>
        <w:t xml:space="preserve">Indien u als organisatie een aanvraag indient: geef aan hoe u een goede context (tijd en ruimte) creëert </w:t>
      </w:r>
      <w:r>
        <w:rPr>
          <w:rFonts w:ascii="Arial" w:hAnsi="Arial" w:cs="Arial"/>
          <w:sz w:val="20"/>
          <w:szCs w:val="20"/>
        </w:rPr>
        <w:t>zo</w:t>
      </w:r>
      <w:r w:rsidRPr="00C61B7D">
        <w:rPr>
          <w:rFonts w:ascii="Arial" w:hAnsi="Arial" w:cs="Arial"/>
          <w:sz w:val="20"/>
          <w:szCs w:val="20"/>
        </w:rPr>
        <w:t xml:space="preserve">dat de artistieke praktijk kan worden beschreven, bevraagd, onderzocht en/of ontwikkeld. </w:t>
      </w:r>
      <w:bookmarkEnd w:id="6"/>
      <w:r w:rsidRPr="00C61B7D">
        <w:rPr>
          <w:rFonts w:ascii="Arial" w:hAnsi="Arial" w:cs="Arial"/>
          <w:sz w:val="20"/>
          <w:szCs w:val="20"/>
        </w:rPr>
        <w:t xml:space="preserve">Geef aan op welke manier deze context voldoende ruimte </w:t>
      </w:r>
      <w:r>
        <w:rPr>
          <w:rFonts w:ascii="Arial" w:hAnsi="Arial" w:cs="Arial"/>
          <w:sz w:val="20"/>
          <w:szCs w:val="20"/>
        </w:rPr>
        <w:t>voor</w:t>
      </w:r>
      <w:r w:rsidRPr="00C61B7D">
        <w:rPr>
          <w:rFonts w:ascii="Arial" w:hAnsi="Arial" w:cs="Arial"/>
          <w:sz w:val="20"/>
          <w:szCs w:val="20"/>
        </w:rPr>
        <w:t xml:space="preserve"> experiment en artistieke vernieuwing biedt en op welke manier de kunstenaar wordt ondersteund en begeleid.</w:t>
      </w:r>
    </w:p>
    <w:p w:rsidR="008A54FC" w:rsidRPr="00C61B7D" w:rsidRDefault="008A54FC" w:rsidP="008A54FC">
      <w:pPr>
        <w:pStyle w:val="Lijstalinea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8A54FC" w:rsidRPr="00C61B7D" w:rsidRDefault="008A54FC" w:rsidP="008A54FC">
      <w:pPr>
        <w:pStyle w:val="Kop1"/>
        <w:spacing w:before="0"/>
      </w:pPr>
      <w:r w:rsidRPr="00C61B7D">
        <w:t>Productie</w:t>
      </w:r>
    </w:p>
    <w:p w:rsidR="008A54FC" w:rsidRPr="00C61B7D" w:rsidRDefault="008A54FC" w:rsidP="008A54FC">
      <w:pPr>
        <w:pStyle w:val="Kop2"/>
        <w:spacing w:before="0"/>
      </w:pPr>
      <w:r w:rsidRPr="00C61B7D">
        <w:rPr>
          <w:color w:val="4471C4"/>
        </w:rPr>
        <w:t>Functiespecifiek criterium 1: “</w:t>
      </w:r>
      <w:r w:rsidRPr="00C61B7D">
        <w:t xml:space="preserve">Kwaliteit van het creatie- en productieproces” </w:t>
      </w:r>
    </w:p>
    <w:p w:rsidR="008A54FC" w:rsidRPr="00C61B7D" w:rsidRDefault="008A54FC" w:rsidP="008A54FC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531862285"/>
      <w:r>
        <w:rPr>
          <w:rFonts w:ascii="Arial" w:hAnsi="Arial" w:cs="Arial"/>
          <w:sz w:val="20"/>
          <w:szCs w:val="20"/>
        </w:rPr>
        <w:t>H</w:t>
      </w:r>
      <w:r w:rsidRPr="00C61B7D">
        <w:rPr>
          <w:rFonts w:ascii="Arial" w:hAnsi="Arial" w:cs="Arial"/>
          <w:sz w:val="20"/>
          <w:szCs w:val="20"/>
        </w:rPr>
        <w:t xml:space="preserve">oe </w:t>
      </w:r>
      <w:r>
        <w:rPr>
          <w:rFonts w:ascii="Arial" w:hAnsi="Arial" w:cs="Arial"/>
          <w:sz w:val="20"/>
          <w:szCs w:val="20"/>
        </w:rPr>
        <w:t xml:space="preserve">vult </w:t>
      </w:r>
      <w:r w:rsidRPr="00C61B7D">
        <w:rPr>
          <w:rFonts w:ascii="Arial" w:hAnsi="Arial" w:cs="Arial"/>
          <w:sz w:val="20"/>
          <w:szCs w:val="20"/>
        </w:rPr>
        <w:t xml:space="preserve">u het creatie- en productieproces in: de planning </w:t>
      </w:r>
      <w:r>
        <w:rPr>
          <w:rFonts w:ascii="Arial" w:hAnsi="Arial" w:cs="Arial"/>
          <w:sz w:val="20"/>
          <w:szCs w:val="20"/>
        </w:rPr>
        <w:t>(</w:t>
      </w:r>
      <w:r w:rsidRPr="00C61B7D">
        <w:rPr>
          <w:rFonts w:ascii="Arial" w:hAnsi="Arial" w:cs="Arial"/>
          <w:sz w:val="20"/>
          <w:szCs w:val="20"/>
        </w:rPr>
        <w:t xml:space="preserve">tijd </w:t>
      </w:r>
      <w:r>
        <w:rPr>
          <w:rFonts w:ascii="Arial" w:hAnsi="Arial" w:cs="Arial"/>
          <w:sz w:val="20"/>
          <w:szCs w:val="20"/>
        </w:rPr>
        <w:t xml:space="preserve">en </w:t>
      </w:r>
      <w:r w:rsidRPr="00C61B7D">
        <w:rPr>
          <w:rFonts w:ascii="Arial" w:hAnsi="Arial" w:cs="Arial"/>
          <w:sz w:val="20"/>
          <w:szCs w:val="20"/>
        </w:rPr>
        <w:t>locaties</w:t>
      </w:r>
      <w:r>
        <w:rPr>
          <w:rFonts w:ascii="Arial" w:hAnsi="Arial" w:cs="Arial"/>
          <w:sz w:val="20"/>
          <w:szCs w:val="20"/>
        </w:rPr>
        <w:t>)</w:t>
      </w:r>
      <w:r w:rsidRPr="00C61B7D">
        <w:rPr>
          <w:rFonts w:ascii="Arial" w:hAnsi="Arial" w:cs="Arial"/>
          <w:sz w:val="20"/>
          <w:szCs w:val="20"/>
        </w:rPr>
        <w:t xml:space="preserve">, de eventuele partners en de werkcondities die voorzien worden (tijd en ruimte).  </w:t>
      </w:r>
    </w:p>
    <w:bookmarkEnd w:id="7"/>
    <w:p w:rsidR="008A54FC" w:rsidRDefault="008A54FC" w:rsidP="008A54FC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1B7D">
        <w:rPr>
          <w:rFonts w:ascii="Arial" w:hAnsi="Arial" w:cs="Arial"/>
          <w:sz w:val="20"/>
          <w:szCs w:val="20"/>
        </w:rPr>
        <w:t xml:space="preserve">Motiveer de keuze van de artistieke partners en toon aan op welke manier het productieproces voldoende professioneel ondersteund wordt  (vb. productiemedewerker, managementkantoor, galerij). </w:t>
      </w:r>
    </w:p>
    <w:p w:rsidR="008A54FC" w:rsidRPr="00C61B7D" w:rsidRDefault="008A54FC" w:rsidP="008A54FC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2089141"/>
      <w:r w:rsidRPr="00C61B7D">
        <w:rPr>
          <w:rFonts w:ascii="Arial" w:hAnsi="Arial" w:cs="Arial"/>
          <w:sz w:val="20"/>
          <w:szCs w:val="20"/>
        </w:rPr>
        <w:t xml:space="preserve">Geef aan </w:t>
      </w:r>
      <w:r>
        <w:rPr>
          <w:rFonts w:ascii="Arial" w:hAnsi="Arial" w:cs="Arial"/>
          <w:sz w:val="20"/>
          <w:szCs w:val="20"/>
        </w:rPr>
        <w:t xml:space="preserve">hoe </w:t>
      </w:r>
      <w:r w:rsidRPr="00C61B7D">
        <w:rPr>
          <w:rFonts w:ascii="Arial" w:hAnsi="Arial" w:cs="Arial"/>
          <w:sz w:val="20"/>
          <w:szCs w:val="20"/>
        </w:rPr>
        <w:t>de productionele omkadering ingevuld wordt op inhoudelijk, logistiek, technisch, zakelijk</w:t>
      </w:r>
      <w:r>
        <w:rPr>
          <w:rFonts w:ascii="Arial" w:hAnsi="Arial" w:cs="Arial"/>
          <w:sz w:val="20"/>
          <w:szCs w:val="20"/>
        </w:rPr>
        <w:t xml:space="preserve">,... vlak en hoe deze omkadering aansluit bij </w:t>
      </w:r>
      <w:r w:rsidRPr="00C61B7D">
        <w:rPr>
          <w:rFonts w:ascii="Arial" w:hAnsi="Arial" w:cs="Arial"/>
          <w:sz w:val="20"/>
          <w:szCs w:val="20"/>
        </w:rPr>
        <w:t>de artistieke inhoud</w:t>
      </w:r>
      <w:r>
        <w:rPr>
          <w:rFonts w:ascii="Arial" w:hAnsi="Arial" w:cs="Arial"/>
          <w:sz w:val="20"/>
          <w:szCs w:val="20"/>
        </w:rPr>
        <w:t>.</w:t>
      </w:r>
    </w:p>
    <w:bookmarkEnd w:id="8"/>
    <w:p w:rsidR="008A54FC" w:rsidRPr="0095366E" w:rsidRDefault="008A54FC" w:rsidP="008A54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4FC" w:rsidRPr="00C61B7D" w:rsidRDefault="008A54FC" w:rsidP="008A54FC">
      <w:pPr>
        <w:pStyle w:val="Kop2"/>
        <w:spacing w:before="0"/>
      </w:pPr>
      <w:r w:rsidRPr="00C61B7D">
        <w:rPr>
          <w:color w:val="4471C4"/>
        </w:rPr>
        <w:t>Functiespecifiek criterium 2: “</w:t>
      </w:r>
      <w:r w:rsidRPr="00C61B7D">
        <w:t>Kwaliteit van het artistieke resultaat”</w:t>
      </w:r>
    </w:p>
    <w:p w:rsidR="008A54FC" w:rsidRPr="000F70DB" w:rsidRDefault="008A54FC" w:rsidP="008A54FC">
      <w:pPr>
        <w:pStyle w:val="Lijstalinea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9" w:name="_Hlk531866875"/>
      <w:r w:rsidRPr="000F70DB">
        <w:rPr>
          <w:rFonts w:ascii="Arial" w:hAnsi="Arial" w:cs="Arial"/>
          <w:sz w:val="20"/>
          <w:szCs w:val="20"/>
        </w:rPr>
        <w:t xml:space="preserve">Hoe vult u het productieluik kwalitatief in en streeft u een kwalitatief artistiek resultaat na?. Geef onder meer kwaliteitsnormen, middelen, personen, locaties. </w:t>
      </w:r>
    </w:p>
    <w:p w:rsidR="008A54FC" w:rsidRDefault="008A54FC" w:rsidP="008A54FC">
      <w:pPr>
        <w:pStyle w:val="Lijstalinea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10" w:name="_Hlk531867193"/>
      <w:bookmarkEnd w:id="9"/>
      <w:r w:rsidRPr="000F70DB">
        <w:rPr>
          <w:rFonts w:ascii="Arial" w:hAnsi="Arial" w:cs="Arial"/>
          <w:sz w:val="20"/>
          <w:szCs w:val="20"/>
        </w:rPr>
        <w:t>Indien relevant: Hoe verhoudt het project zich tot vroegere projecten?</w:t>
      </w:r>
      <w:bookmarkEnd w:id="10"/>
    </w:p>
    <w:p w:rsidR="008A54FC" w:rsidRPr="00B32721" w:rsidRDefault="008A54FC" w:rsidP="008A54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4FC" w:rsidRPr="00C61B7D" w:rsidRDefault="008A54FC" w:rsidP="008A54FC">
      <w:pPr>
        <w:pStyle w:val="Kop2"/>
        <w:spacing w:before="0"/>
      </w:pPr>
      <w:r w:rsidRPr="00C61B7D">
        <w:rPr>
          <w:color w:val="4471C4"/>
        </w:rPr>
        <w:t>Functiespecifiek criterium 3: “</w:t>
      </w:r>
      <w:r w:rsidRPr="00C61B7D">
        <w:t>Visie op distributie en publieksbereik”</w:t>
      </w:r>
    </w:p>
    <w:p w:rsidR="008A54FC" w:rsidRPr="000F70DB" w:rsidRDefault="008A54FC" w:rsidP="008A54FC">
      <w:pPr>
        <w:pStyle w:val="Lijstalinea"/>
        <w:numPr>
          <w:ilvl w:val="0"/>
          <w:numId w:val="17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F70DB">
        <w:rPr>
          <w:rFonts w:ascii="Arial" w:hAnsi="Arial" w:cs="Arial"/>
          <w:sz w:val="20"/>
          <w:szCs w:val="20"/>
        </w:rPr>
        <w:t xml:space="preserve">Visie op distributie: </w:t>
      </w:r>
      <w:r w:rsidRPr="000F70DB">
        <w:rPr>
          <w:rFonts w:ascii="Arial" w:hAnsi="Arial" w:cs="Arial"/>
          <w:i/>
          <w:sz w:val="20"/>
          <w:szCs w:val="20"/>
        </w:rPr>
        <w:t xml:space="preserve">Distributie wordt per discipline anders ingevuld. Het kan enerzijds wijzen op de spreiding van producties (podiumkunsten en muziek), of de distributie van audio-opnames en kunstwerken (muziek en beeldende kunst). </w:t>
      </w:r>
    </w:p>
    <w:p w:rsidR="008A54FC" w:rsidRPr="00C61B7D" w:rsidRDefault="008A54FC" w:rsidP="008A54FC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1B7D">
        <w:rPr>
          <w:rFonts w:ascii="Arial" w:hAnsi="Arial" w:cs="Arial"/>
          <w:sz w:val="20"/>
          <w:szCs w:val="20"/>
        </w:rPr>
        <w:t>Verduidelijk de visie met betrekking tot, spreiding en</w:t>
      </w:r>
      <w:r>
        <w:rPr>
          <w:rFonts w:ascii="Arial" w:hAnsi="Arial" w:cs="Arial"/>
          <w:sz w:val="20"/>
          <w:szCs w:val="20"/>
        </w:rPr>
        <w:t>/of</w:t>
      </w:r>
      <w:r w:rsidRPr="00C61B7D">
        <w:rPr>
          <w:rFonts w:ascii="Arial" w:hAnsi="Arial" w:cs="Arial"/>
          <w:sz w:val="20"/>
          <w:szCs w:val="20"/>
        </w:rPr>
        <w:t xml:space="preserve"> distributie. Licht uw plannen toe (partners, spreidingsplan en -strategie, doelpubliek). </w:t>
      </w:r>
    </w:p>
    <w:p w:rsidR="008A54FC" w:rsidRPr="00C61B7D" w:rsidRDefault="008A54FC" w:rsidP="008A54FC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1B7D">
        <w:rPr>
          <w:rFonts w:ascii="Arial" w:hAnsi="Arial" w:cs="Arial"/>
          <w:sz w:val="20"/>
          <w:szCs w:val="20"/>
        </w:rPr>
        <w:t xml:space="preserve">Motiveer uw keuze voor de presentatiecontext. </w:t>
      </w:r>
      <w:r>
        <w:rPr>
          <w:rFonts w:ascii="Arial" w:hAnsi="Arial" w:cs="Arial"/>
          <w:sz w:val="20"/>
          <w:szCs w:val="20"/>
        </w:rPr>
        <w:t>Hebben de</w:t>
      </w:r>
      <w:r w:rsidRPr="00C61B7D">
        <w:rPr>
          <w:rFonts w:ascii="Arial" w:hAnsi="Arial" w:cs="Arial"/>
          <w:sz w:val="20"/>
          <w:szCs w:val="20"/>
        </w:rPr>
        <w:t xml:space="preserve"> initiatieven en activiteiten met een kennismakend, verbredend of verdiepend karakter?</w:t>
      </w:r>
    </w:p>
    <w:p w:rsidR="008A54FC" w:rsidRDefault="008A54FC" w:rsidP="008A54FC">
      <w:pPr>
        <w:pStyle w:val="Lijstalinea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F70DB">
        <w:rPr>
          <w:rFonts w:ascii="Arial" w:hAnsi="Arial" w:cs="Arial"/>
          <w:sz w:val="20"/>
          <w:szCs w:val="20"/>
        </w:rPr>
        <w:t xml:space="preserve">Geef een inschatting van uw distributiepotentieel en motiveer uw spreiding/distributieplannen. </w:t>
      </w:r>
    </w:p>
    <w:p w:rsidR="008A54FC" w:rsidRDefault="008A54FC" w:rsidP="008A54FC">
      <w:pPr>
        <w:pStyle w:val="Lijstalinea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8A54FC" w:rsidRPr="00205757" w:rsidRDefault="008A54FC" w:rsidP="008A54F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F70DB">
        <w:rPr>
          <w:rFonts w:ascii="Arial" w:hAnsi="Arial" w:cs="Arial"/>
          <w:sz w:val="20"/>
          <w:szCs w:val="20"/>
        </w:rPr>
        <w:t xml:space="preserve">3b) Visie op publieksbereik: </w:t>
      </w:r>
      <w:r w:rsidRPr="00205757">
        <w:rPr>
          <w:rFonts w:ascii="Arial" w:hAnsi="Arial" w:cs="Arial"/>
          <w:i/>
          <w:sz w:val="20"/>
          <w:szCs w:val="20"/>
        </w:rPr>
        <w:t>Afhankelijk van de soort werking kan het concept ‘publiek’ wijzen op bijvoorbeeld toeschouwers, deelnemers (reëel en virtueel), …</w:t>
      </w:r>
    </w:p>
    <w:p w:rsidR="008A54FC" w:rsidRPr="00C61B7D" w:rsidRDefault="008A54FC" w:rsidP="008A54FC">
      <w:pPr>
        <w:pStyle w:val="Lijstalinea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61B7D">
        <w:rPr>
          <w:rFonts w:ascii="Arial" w:hAnsi="Arial" w:cs="Arial"/>
          <w:sz w:val="20"/>
          <w:szCs w:val="20"/>
        </w:rPr>
        <w:t xml:space="preserve">Geef aan hoe u aandacht heeft voor communicatie en publiekswerking: hoe </w:t>
      </w:r>
      <w:r>
        <w:rPr>
          <w:rFonts w:ascii="Arial" w:hAnsi="Arial" w:cs="Arial"/>
          <w:sz w:val="20"/>
          <w:szCs w:val="20"/>
        </w:rPr>
        <w:t xml:space="preserve">wenst </w:t>
      </w:r>
      <w:r w:rsidRPr="00C61B7D">
        <w:rPr>
          <w:rFonts w:ascii="Arial" w:hAnsi="Arial" w:cs="Arial"/>
          <w:sz w:val="20"/>
          <w:szCs w:val="20"/>
        </w:rPr>
        <w:t>u het publiek te bereiken, hoe</w:t>
      </w:r>
      <w:r>
        <w:rPr>
          <w:rFonts w:ascii="Arial" w:hAnsi="Arial" w:cs="Arial"/>
          <w:sz w:val="20"/>
          <w:szCs w:val="20"/>
        </w:rPr>
        <w:t xml:space="preserve"> werkt</w:t>
      </w:r>
      <w:r w:rsidRPr="00C61B7D">
        <w:rPr>
          <w:rFonts w:ascii="Arial" w:hAnsi="Arial" w:cs="Arial"/>
          <w:sz w:val="20"/>
          <w:szCs w:val="20"/>
        </w:rPr>
        <w:t xml:space="preserve"> u aan zichtbaarheid en wat </w:t>
      </w:r>
      <w:r>
        <w:rPr>
          <w:rFonts w:ascii="Arial" w:hAnsi="Arial" w:cs="Arial"/>
          <w:sz w:val="20"/>
          <w:szCs w:val="20"/>
        </w:rPr>
        <w:t xml:space="preserve">is </w:t>
      </w:r>
      <w:r w:rsidRPr="00C61B7D">
        <w:rPr>
          <w:rFonts w:ascii="Arial" w:hAnsi="Arial" w:cs="Arial"/>
          <w:sz w:val="20"/>
          <w:szCs w:val="20"/>
        </w:rPr>
        <w:t>uw communicatieplan is</w:t>
      </w:r>
      <w:r>
        <w:rPr>
          <w:rFonts w:ascii="Arial" w:hAnsi="Arial" w:cs="Arial"/>
          <w:sz w:val="20"/>
          <w:szCs w:val="20"/>
        </w:rPr>
        <w:t>.</w:t>
      </w:r>
      <w:r w:rsidRPr="00C61B7D">
        <w:rPr>
          <w:rFonts w:ascii="Arial" w:hAnsi="Arial" w:cs="Arial"/>
          <w:sz w:val="20"/>
          <w:szCs w:val="20"/>
        </w:rPr>
        <w:t xml:space="preserve"> </w:t>
      </w:r>
    </w:p>
    <w:p w:rsidR="008A54FC" w:rsidRPr="00C61B7D" w:rsidRDefault="008A54FC" w:rsidP="008A54FC">
      <w:pPr>
        <w:spacing w:line="240" w:lineRule="auto"/>
        <w:rPr>
          <w:rFonts w:ascii="Arial" w:hAnsi="Arial" w:cs="Arial"/>
          <w:sz w:val="20"/>
          <w:szCs w:val="20"/>
        </w:rPr>
      </w:pPr>
    </w:p>
    <w:p w:rsidR="008A54FC" w:rsidRPr="00C61B7D" w:rsidRDefault="008A54FC" w:rsidP="008A54FC">
      <w:pPr>
        <w:pStyle w:val="Kop1"/>
        <w:spacing w:before="0"/>
      </w:pPr>
      <w:r w:rsidRPr="00C61B7D">
        <w:t>Presentatie</w:t>
      </w:r>
    </w:p>
    <w:p w:rsidR="008A54FC" w:rsidRPr="0095366E" w:rsidRDefault="008A54FC" w:rsidP="008A54FC">
      <w:pPr>
        <w:pStyle w:val="Kop2"/>
      </w:pPr>
      <w:r w:rsidRPr="0095366E">
        <w:rPr>
          <w:color w:val="4471C4"/>
        </w:rPr>
        <w:t>Functiespecifiek criterium 1: “</w:t>
      </w:r>
      <w:r w:rsidRPr="0095366E">
        <w:t>Kwaliteit van het gepresenteerde artistieke resultaat”</w:t>
      </w:r>
    </w:p>
    <w:p w:rsidR="008A54FC" w:rsidRPr="00C61B7D" w:rsidRDefault="008A54FC" w:rsidP="008A54FC">
      <w:pPr>
        <w:pStyle w:val="Lijstalinea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6F2B4C49">
        <w:rPr>
          <w:rFonts w:ascii="Arial" w:eastAsia="Times New Roman" w:hAnsi="Arial" w:cs="Arial"/>
          <w:sz w:val="20"/>
          <w:szCs w:val="20"/>
          <w:lang w:eastAsia="nl-BE"/>
        </w:rPr>
        <w:t xml:space="preserve">Hoe gaat u tewerk om tot een kwaliteitsvolle programmering en/of kwaliteitsvol artistiek resultaat te komen? </w:t>
      </w:r>
    </w:p>
    <w:p w:rsidR="008A54FC" w:rsidRPr="00C61B7D" w:rsidRDefault="008A54FC" w:rsidP="008A54FC">
      <w:pPr>
        <w:pStyle w:val="Lijstalinea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6F2B4C49">
        <w:rPr>
          <w:rFonts w:ascii="Arial" w:eastAsia="Times New Roman" w:hAnsi="Arial" w:cs="Arial"/>
          <w:sz w:val="20"/>
          <w:szCs w:val="20"/>
          <w:lang w:eastAsia="nl-BE"/>
        </w:rPr>
        <w:t xml:space="preserve">Hoe vult u het presentatieluik in? Licht het artistieke resultaat/programma toe. Worden er initiatieven en activiteiten georganiseerd met een kennismakend, verbredend of verdiepend karakter? Hoe komen vernieuwende trends, de canon of specifieke niches aan bod? </w:t>
      </w:r>
    </w:p>
    <w:p w:rsidR="008A54FC" w:rsidRPr="00C61B7D" w:rsidRDefault="008A54FC" w:rsidP="008A54FC">
      <w:pPr>
        <w:pStyle w:val="Lijstalinea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t>Is</w:t>
      </w:r>
      <w:r w:rsidRPr="00C61B7D">
        <w:rPr>
          <w:rFonts w:ascii="Arial" w:eastAsia="Times New Roman" w:hAnsi="Arial" w:cs="Arial"/>
          <w:sz w:val="20"/>
          <w:szCs w:val="20"/>
          <w:lang w:eastAsia="nl-BE"/>
        </w:rPr>
        <w:t xml:space="preserve"> het programma</w:t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 en de planning</w:t>
      </w:r>
      <w:r w:rsidRPr="00C61B7D">
        <w:rPr>
          <w:rFonts w:ascii="Arial" w:eastAsia="Times New Roman" w:hAnsi="Arial" w:cs="Arial"/>
          <w:sz w:val="20"/>
          <w:szCs w:val="20"/>
          <w:lang w:eastAsia="nl-BE"/>
        </w:rPr>
        <w:t xml:space="preserve"> doordacht en realistisch en </w:t>
      </w:r>
      <w:r>
        <w:rPr>
          <w:rFonts w:ascii="Arial" w:eastAsia="Times New Roman" w:hAnsi="Arial" w:cs="Arial"/>
          <w:sz w:val="20"/>
          <w:szCs w:val="20"/>
          <w:lang w:eastAsia="nl-BE"/>
        </w:rPr>
        <w:t>is</w:t>
      </w:r>
      <w:r w:rsidRPr="00C61B7D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nl-BE"/>
        </w:rPr>
        <w:t>er ,</w:t>
      </w:r>
      <w:r w:rsidRPr="00C61B7D">
        <w:rPr>
          <w:rFonts w:ascii="Arial" w:eastAsia="Times New Roman" w:hAnsi="Arial" w:cs="Arial"/>
          <w:sz w:val="20"/>
          <w:szCs w:val="20"/>
          <w:lang w:eastAsia="nl-BE"/>
        </w:rPr>
        <w:t xml:space="preserve">indien </w:t>
      </w:r>
      <w:r>
        <w:rPr>
          <w:rFonts w:ascii="Arial" w:eastAsia="Times New Roman" w:hAnsi="Arial" w:cs="Arial"/>
          <w:sz w:val="20"/>
          <w:szCs w:val="20"/>
          <w:lang w:eastAsia="nl-BE"/>
        </w:rPr>
        <w:t>relevant,</w:t>
      </w:r>
      <w:r w:rsidRPr="00C61B7D">
        <w:rPr>
          <w:rFonts w:ascii="Arial" w:eastAsia="Times New Roman" w:hAnsi="Arial" w:cs="Arial"/>
          <w:sz w:val="20"/>
          <w:szCs w:val="20"/>
          <w:lang w:eastAsia="nl-BE"/>
        </w:rPr>
        <w:t xml:space="preserve"> continuïteit in de programmering</w:t>
      </w:r>
      <w:r>
        <w:rPr>
          <w:rFonts w:ascii="Arial" w:eastAsia="Times New Roman" w:hAnsi="Arial" w:cs="Arial"/>
          <w:sz w:val="20"/>
          <w:szCs w:val="20"/>
          <w:lang w:eastAsia="nl-BE"/>
        </w:rPr>
        <w:t>?</w:t>
      </w:r>
      <w:r w:rsidRPr="00C61B7D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nl-BE"/>
        </w:rPr>
        <w:t>Licht</w:t>
      </w:r>
      <w:r w:rsidRPr="00C61B7D">
        <w:rPr>
          <w:rFonts w:ascii="Arial" w:eastAsia="Times New Roman" w:hAnsi="Arial" w:cs="Arial"/>
          <w:sz w:val="20"/>
          <w:szCs w:val="20"/>
          <w:lang w:eastAsia="nl-BE"/>
        </w:rPr>
        <w:t xml:space="preserve"> de inhoudelijke keuzes toe en contextualiseer ze. Motiveer de keuze voor de medewerkers/kunstenaars die worden uitgenodigd/geëngageerd.</w:t>
      </w:r>
    </w:p>
    <w:p w:rsidR="008A54FC" w:rsidRPr="00C61B7D" w:rsidRDefault="008A54FC" w:rsidP="008A54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:rsidR="008A54FC" w:rsidRPr="00C61B7D" w:rsidRDefault="008A54FC" w:rsidP="008A54FC">
      <w:pPr>
        <w:pStyle w:val="Kop2"/>
      </w:pPr>
      <w:r w:rsidRPr="0095366E">
        <w:rPr>
          <w:color w:val="4471C4"/>
        </w:rPr>
        <w:t>Functiespecifiek criterium 2: “</w:t>
      </w:r>
      <w:r w:rsidRPr="0095366E">
        <w:t>Kwaliteit van de presentatiecontext</w:t>
      </w:r>
      <w:r w:rsidRPr="00C61B7D">
        <w:t>”</w:t>
      </w:r>
    </w:p>
    <w:p w:rsidR="008A54FC" w:rsidRPr="00C61B7D" w:rsidRDefault="008A54FC" w:rsidP="008A54FC">
      <w:pPr>
        <w:pStyle w:val="Lijstalinea"/>
        <w:numPr>
          <w:ilvl w:val="0"/>
          <w:numId w:val="6"/>
        </w:numPr>
        <w:shd w:val="clear" w:color="auto" w:fill="FFFFFF" w:themeFill="background1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nl-BE"/>
        </w:rPr>
      </w:pPr>
      <w:r w:rsidRPr="6F2B4C49">
        <w:rPr>
          <w:rFonts w:ascii="Arial" w:eastAsia="Times New Roman" w:hAnsi="Arial" w:cs="Arial"/>
          <w:sz w:val="20"/>
          <w:szCs w:val="20"/>
          <w:lang w:eastAsia="nl-BE"/>
        </w:rPr>
        <w:t xml:space="preserve">Is de presentatiecontext afgestemd op het programma? Motiveer de keuze voor de presentatiecontext (bv. door te verwijzen naar een aangepaste presentatieplek, wijze van </w:t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presenteren, </w:t>
      </w:r>
      <w:r w:rsidRPr="6F2B4C49">
        <w:rPr>
          <w:rFonts w:ascii="Arial" w:eastAsia="Times New Roman" w:hAnsi="Arial" w:cs="Arial"/>
          <w:sz w:val="20"/>
          <w:szCs w:val="20"/>
          <w:lang w:eastAsia="nl-BE"/>
        </w:rPr>
        <w:t>dramaturgie, ...).</w:t>
      </w:r>
    </w:p>
    <w:p w:rsidR="008A54FC" w:rsidRPr="00C61B7D" w:rsidRDefault="008A54FC" w:rsidP="008A54FC">
      <w:pPr>
        <w:pStyle w:val="Lijstalinea"/>
        <w:numPr>
          <w:ilvl w:val="0"/>
          <w:numId w:val="6"/>
        </w:numPr>
        <w:shd w:val="clear" w:color="auto" w:fill="FFFFFF" w:themeFill="background1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t>Wat is</w:t>
      </w:r>
      <w:r w:rsidRPr="00C61B7D">
        <w:rPr>
          <w:rFonts w:ascii="Arial" w:eastAsia="Times New Roman" w:hAnsi="Arial" w:cs="Arial"/>
          <w:sz w:val="20"/>
          <w:szCs w:val="20"/>
          <w:lang w:eastAsia="nl-BE"/>
        </w:rPr>
        <w:t xml:space="preserve"> het belang en de uitstraling van de presentatieplek</w:t>
      </w:r>
      <w:r>
        <w:rPr>
          <w:rFonts w:ascii="Arial" w:eastAsia="Times New Roman" w:hAnsi="Arial" w:cs="Arial"/>
          <w:sz w:val="20"/>
          <w:szCs w:val="20"/>
          <w:lang w:eastAsia="nl-BE"/>
        </w:rPr>
        <w:t>? Verwijs eventueel naar</w:t>
      </w:r>
      <w:r w:rsidRPr="00C61B7D">
        <w:rPr>
          <w:rFonts w:ascii="Arial" w:eastAsia="Times New Roman" w:hAnsi="Arial" w:cs="Arial"/>
          <w:sz w:val="20"/>
          <w:szCs w:val="20"/>
          <w:lang w:eastAsia="nl-BE"/>
        </w:rPr>
        <w:t xml:space="preserve"> programmatiehistoriek, maatschappelijke inbedding, vernetwerking, randactiviteiten, </w:t>
      </w:r>
      <w:r>
        <w:rPr>
          <w:rFonts w:ascii="Arial" w:eastAsia="Times New Roman" w:hAnsi="Arial" w:cs="Arial"/>
          <w:sz w:val="20"/>
          <w:szCs w:val="20"/>
          <w:lang w:eastAsia="nl-BE"/>
        </w:rPr>
        <w:t>…</w:t>
      </w:r>
    </w:p>
    <w:p w:rsidR="008A54FC" w:rsidRPr="00C61B7D" w:rsidRDefault="008A54FC" w:rsidP="008A54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:rsidR="008A54FC" w:rsidRPr="00C61B7D" w:rsidRDefault="008A54FC" w:rsidP="008A54FC">
      <w:pPr>
        <w:pStyle w:val="Kop2"/>
      </w:pPr>
      <w:r w:rsidRPr="00C61B7D">
        <w:rPr>
          <w:color w:val="4471C4"/>
        </w:rPr>
        <w:t>Functiespecifiek criterium 3: “</w:t>
      </w:r>
      <w:r w:rsidRPr="00C61B7D">
        <w:t xml:space="preserve">Visie op en uitwerking van de publiekswerking” </w:t>
      </w:r>
    </w:p>
    <w:p w:rsidR="008A54FC" w:rsidRPr="00567B01" w:rsidRDefault="008A54FC" w:rsidP="008A54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6F2B4C49">
        <w:rPr>
          <w:rFonts w:ascii="Arial" w:eastAsia="Times New Roman" w:hAnsi="Arial" w:cs="Arial"/>
          <w:sz w:val="20"/>
          <w:szCs w:val="20"/>
          <w:lang w:eastAsia="nl-BE"/>
        </w:rPr>
        <w:t>Publiekswerking omvat zowel publiekswerving (doelgroepenbeleid, communicatieplan) als publieksbemiddeling (vb. omkadering programma met flankerend aanbod van lezingen, brochures,…)</w:t>
      </w:r>
    </w:p>
    <w:p w:rsidR="008A54FC" w:rsidRPr="00C61B7D" w:rsidRDefault="008A54FC" w:rsidP="008A54FC">
      <w:pPr>
        <w:pStyle w:val="Lijstalinea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6F2B4C49">
        <w:rPr>
          <w:rFonts w:ascii="Arial" w:eastAsia="Times New Roman" w:hAnsi="Arial" w:cs="Arial"/>
          <w:sz w:val="20"/>
          <w:szCs w:val="20"/>
          <w:lang w:eastAsia="nl-BE"/>
        </w:rPr>
        <w:t xml:space="preserve">Wat is uw visie omtrent publiekswerking en -werving? Wat zijn uw acties om het vooropgestelde doelpubliek te bereiken? Toon aan dat deze doelgericht en haalbaar zijn. </w:t>
      </w:r>
    </w:p>
    <w:p w:rsidR="008A54FC" w:rsidRPr="00C61B7D" w:rsidRDefault="008A54FC" w:rsidP="008A54FC">
      <w:pPr>
        <w:pStyle w:val="Lijstalinea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6F2B4C49">
        <w:rPr>
          <w:rFonts w:ascii="Arial" w:eastAsia="Times New Roman" w:hAnsi="Arial" w:cs="Arial"/>
          <w:sz w:val="20"/>
          <w:szCs w:val="20"/>
          <w:lang w:eastAsia="nl-BE"/>
        </w:rPr>
        <w:t>Welke communicatie- en promotiekanalen hanteert u? T</w:t>
      </w:r>
      <w:r w:rsidRPr="6F2B4C49">
        <w:rPr>
          <w:rFonts w:ascii="Arial" w:hAnsi="Arial" w:cs="Arial"/>
          <w:sz w:val="20"/>
          <w:szCs w:val="20"/>
        </w:rPr>
        <w:t>oon aan dat</w:t>
      </w:r>
      <w:r w:rsidRPr="6F2B4C49">
        <w:rPr>
          <w:rFonts w:ascii="Arial" w:eastAsia="Times New Roman" w:hAnsi="Arial" w:cs="Arial"/>
          <w:sz w:val="20"/>
          <w:szCs w:val="20"/>
          <w:lang w:eastAsia="nl-BE"/>
        </w:rPr>
        <w:t xml:space="preserve"> de publieksbemiddeling goed is afgestemd op het beoogde publiek en op het aangeboden programma</w:t>
      </w:r>
    </w:p>
    <w:p w:rsidR="008A54FC" w:rsidRPr="00C61B7D" w:rsidRDefault="008A54FC" w:rsidP="008A54FC">
      <w:pPr>
        <w:pStyle w:val="Lijstalinea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6F2B4C49">
        <w:rPr>
          <w:rFonts w:ascii="Arial" w:eastAsia="Times New Roman" w:hAnsi="Arial" w:cs="Arial"/>
          <w:sz w:val="20"/>
          <w:szCs w:val="20"/>
          <w:lang w:eastAsia="nl-BE"/>
        </w:rPr>
        <w:t>Worden er initiatieven en activiteiten georganiseerd met een kennismakend, verbredend of verdiepend karakter?</w:t>
      </w:r>
    </w:p>
    <w:p w:rsidR="008A54FC" w:rsidRPr="00C61B7D" w:rsidRDefault="008A54FC" w:rsidP="008A54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:rsidR="008A54FC" w:rsidRPr="00C61B7D" w:rsidRDefault="008A54FC" w:rsidP="008A54FC">
      <w:pPr>
        <w:pStyle w:val="Kop1"/>
      </w:pPr>
      <w:r w:rsidRPr="00C61B7D">
        <w:t>Participatie</w:t>
      </w:r>
    </w:p>
    <w:p w:rsidR="008A54FC" w:rsidRPr="00C61B7D" w:rsidRDefault="008A54FC" w:rsidP="008A54FC">
      <w:pPr>
        <w:pStyle w:val="Kop2"/>
      </w:pPr>
      <w:r w:rsidRPr="00C61B7D">
        <w:rPr>
          <w:color w:val="4471C4"/>
        </w:rPr>
        <w:t>Functiespecifiek criterium 1: “</w:t>
      </w:r>
      <w:r w:rsidRPr="00C61B7D">
        <w:t>Kwaliteit van de participatieve concepten en methodieken”</w:t>
      </w:r>
    </w:p>
    <w:p w:rsidR="008A54FC" w:rsidRDefault="008A54FC" w:rsidP="008A54FC">
      <w:pPr>
        <w:pStyle w:val="Lijstalinea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6F2B4C49">
        <w:rPr>
          <w:rFonts w:ascii="Arial" w:eastAsia="Times New Roman" w:hAnsi="Arial" w:cs="Arial"/>
          <w:sz w:val="20"/>
          <w:szCs w:val="20"/>
          <w:lang w:eastAsia="nl-BE"/>
        </w:rPr>
        <w:t xml:space="preserve">Licht uw participatief concept en doel toe. </w:t>
      </w:r>
    </w:p>
    <w:p w:rsidR="008A54FC" w:rsidRDefault="008A54FC" w:rsidP="008A54FC">
      <w:pPr>
        <w:pStyle w:val="Lijstalinea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t>W</w:t>
      </w:r>
      <w:r w:rsidRPr="00C61B7D">
        <w:rPr>
          <w:rFonts w:ascii="Arial" w:eastAsia="Times New Roman" w:hAnsi="Arial" w:cs="Arial"/>
          <w:sz w:val="20"/>
          <w:szCs w:val="20"/>
          <w:lang w:eastAsia="nl-BE"/>
        </w:rPr>
        <w:t>elke methodiek</w:t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r w:rsidRPr="00C61B7D">
        <w:rPr>
          <w:rFonts w:ascii="Arial" w:eastAsia="Times New Roman" w:hAnsi="Arial" w:cs="Arial"/>
          <w:sz w:val="20"/>
          <w:szCs w:val="20"/>
          <w:lang w:eastAsia="nl-BE"/>
        </w:rPr>
        <w:t xml:space="preserve">wilt u </w:t>
      </w:r>
      <w:r>
        <w:rPr>
          <w:rFonts w:ascii="Arial" w:eastAsia="Times New Roman" w:hAnsi="Arial" w:cs="Arial"/>
          <w:sz w:val="20"/>
          <w:szCs w:val="20"/>
          <w:lang w:eastAsia="nl-BE"/>
        </w:rPr>
        <w:t>toepassen (sociaal-artistiek, kunsteducatief of andere) en waarom</w:t>
      </w:r>
      <w:r w:rsidRPr="00C61B7D">
        <w:rPr>
          <w:rFonts w:ascii="Arial" w:eastAsia="Times New Roman" w:hAnsi="Arial" w:cs="Arial"/>
          <w:sz w:val="20"/>
          <w:szCs w:val="20"/>
          <w:lang w:eastAsia="nl-BE"/>
        </w:rPr>
        <w:t xml:space="preserve">? </w:t>
      </w:r>
    </w:p>
    <w:p w:rsidR="008A54FC" w:rsidRDefault="008A54FC" w:rsidP="008A54FC">
      <w:pPr>
        <w:pStyle w:val="Lijstalinea"/>
        <w:shd w:val="clear" w:color="auto" w:fill="FFFFFF" w:themeFill="background1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nl-BE"/>
        </w:rPr>
      </w:pPr>
    </w:p>
    <w:p w:rsidR="008A54FC" w:rsidRPr="00C61B7D" w:rsidRDefault="008A54FC" w:rsidP="008A54FC">
      <w:pPr>
        <w:pStyle w:val="Kop2"/>
      </w:pPr>
      <w:r w:rsidRPr="00C61B7D">
        <w:rPr>
          <w:color w:val="4471C4"/>
        </w:rPr>
        <w:t>Functiespecifiek criterium 2: “</w:t>
      </w:r>
      <w:r w:rsidRPr="00C61B7D">
        <w:t xml:space="preserve">Kwaliteit van de procesbegeleiding inclusief de verbinding van het artistieke en participatieve luik en de wijze waarop de (professionele) kunstenaars geselecteerd worden” </w:t>
      </w:r>
    </w:p>
    <w:p w:rsidR="008A54FC" w:rsidRPr="00296B63" w:rsidRDefault="008A54FC" w:rsidP="008A54FC">
      <w:pPr>
        <w:pStyle w:val="Lijstalinea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6F2B4C49">
        <w:rPr>
          <w:rFonts w:ascii="Arial" w:eastAsia="Times New Roman" w:hAnsi="Arial" w:cs="Arial"/>
          <w:sz w:val="20"/>
          <w:szCs w:val="20"/>
          <w:lang w:eastAsia="nl-BE"/>
        </w:rPr>
        <w:t xml:space="preserve">Hoe vult u de procesbegeleiding in (inclusief gedetailleerd stappenplan waarin u het artistieke en het participatieve luik met elkaar verbindt)? </w:t>
      </w:r>
    </w:p>
    <w:p w:rsidR="008A54FC" w:rsidRDefault="008A54FC" w:rsidP="008A54FC">
      <w:pPr>
        <w:pStyle w:val="Lijstalinea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6F2B4C49">
        <w:rPr>
          <w:rFonts w:ascii="Arial" w:eastAsia="Times New Roman" w:hAnsi="Arial" w:cs="Arial"/>
          <w:sz w:val="20"/>
          <w:szCs w:val="20"/>
          <w:lang w:eastAsia="nl-BE"/>
        </w:rPr>
        <w:t xml:space="preserve">Wat is de deskundigheid van de begeleidende kunstenaars, educatieve, culturele of sociale werkers? </w:t>
      </w:r>
    </w:p>
    <w:p w:rsidR="008A54FC" w:rsidRPr="00B32721" w:rsidRDefault="008A54FC" w:rsidP="008A54FC">
      <w:pPr>
        <w:pStyle w:val="Lijstalinea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6F2B4C49">
        <w:rPr>
          <w:rFonts w:ascii="Arial" w:eastAsia="Times New Roman" w:hAnsi="Arial" w:cs="Arial"/>
          <w:sz w:val="20"/>
          <w:szCs w:val="20"/>
          <w:lang w:eastAsia="nl-BE"/>
        </w:rPr>
        <w:t>Hoe verloopt het selectieproces; op welke basis worden de (professionele) kunstenaars /procesbegeleiders gekozen?</w:t>
      </w:r>
    </w:p>
    <w:p w:rsidR="008A54FC" w:rsidRDefault="008A54FC" w:rsidP="008A54FC">
      <w:pPr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br w:type="page"/>
      </w:r>
    </w:p>
    <w:p w:rsidR="008A54FC" w:rsidRPr="00C61B7D" w:rsidRDefault="008A54FC" w:rsidP="008A54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:rsidR="008A54FC" w:rsidRPr="00C61B7D" w:rsidRDefault="008A54FC" w:rsidP="008A54FC">
      <w:pPr>
        <w:pStyle w:val="Kop2"/>
      </w:pPr>
      <w:r w:rsidRPr="00C61B7D">
        <w:rPr>
          <w:color w:val="4471C4"/>
        </w:rPr>
        <w:t>Functiespecifiek criterium 3: “</w:t>
      </w:r>
      <w:r w:rsidRPr="00C61B7D">
        <w:t>Betrokkenheid van de deelnemers”</w:t>
      </w:r>
    </w:p>
    <w:p w:rsidR="008A54FC" w:rsidRDefault="008A54FC" w:rsidP="008A54FC">
      <w:pPr>
        <w:pStyle w:val="Lijstalinea"/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6F2B4C49">
        <w:rPr>
          <w:rFonts w:ascii="Arial" w:hAnsi="Arial" w:cs="Arial"/>
          <w:sz w:val="20"/>
          <w:szCs w:val="20"/>
          <w:lang w:eastAsia="nl-BE"/>
        </w:rPr>
        <w:t>Hoe selecteert u</w:t>
      </w:r>
      <w:r w:rsidRPr="6F2B4C49">
        <w:rPr>
          <w:rFonts w:ascii="Arial" w:eastAsia="Times New Roman" w:hAnsi="Arial" w:cs="Arial"/>
          <w:sz w:val="20"/>
          <w:szCs w:val="20"/>
          <w:lang w:eastAsia="nl-BE"/>
        </w:rPr>
        <w:t xml:space="preserve"> de deelnemers? </w:t>
      </w:r>
    </w:p>
    <w:p w:rsidR="008A54FC" w:rsidRPr="004C5354" w:rsidRDefault="008A54FC" w:rsidP="008A54FC">
      <w:pPr>
        <w:pStyle w:val="Lijstalinea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008E36BC">
        <w:rPr>
          <w:rFonts w:ascii="Arial" w:eastAsia="Times New Roman" w:hAnsi="Arial" w:cs="Arial"/>
          <w:sz w:val="20"/>
          <w:szCs w:val="20"/>
          <w:lang w:eastAsia="nl-BE"/>
        </w:rPr>
        <w:t xml:space="preserve">Hoe betrekt u de deelnemers bij het proces en welke middelen worden aangewend om deze betrokkenheid te maximaliseren? </w:t>
      </w:r>
      <w:r w:rsidRPr="004C5354">
        <w:rPr>
          <w:rFonts w:ascii="Arial" w:eastAsia="Times New Roman" w:hAnsi="Arial" w:cs="Arial"/>
          <w:sz w:val="20"/>
          <w:szCs w:val="20"/>
          <w:lang w:eastAsia="nl-BE"/>
        </w:rPr>
        <w:t xml:space="preserve">In welke mate zijn de deelnemers actief betrokken bij de uitwerking, realisatie en evaluatie van projecten/activiteiten/tools? </w:t>
      </w:r>
      <w:r w:rsidRPr="008E36BC">
        <w:rPr>
          <w:rFonts w:ascii="Arial" w:eastAsia="Times New Roman" w:hAnsi="Arial" w:cs="Arial"/>
          <w:sz w:val="20"/>
          <w:szCs w:val="20"/>
          <w:lang w:eastAsia="nl-BE"/>
        </w:rPr>
        <w:t>Besteed hierbij aandacht aan sectoroverschrijdend werken.</w:t>
      </w:r>
    </w:p>
    <w:p w:rsidR="008A54FC" w:rsidRPr="008E36BC" w:rsidRDefault="008A54FC" w:rsidP="008A54FC">
      <w:pPr>
        <w:pStyle w:val="Lijstalinea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6F2B4C49">
        <w:rPr>
          <w:rFonts w:ascii="Arial" w:eastAsia="Times New Roman" w:hAnsi="Arial" w:cs="Arial"/>
          <w:sz w:val="20"/>
          <w:szCs w:val="20"/>
          <w:lang w:eastAsia="nl-BE"/>
        </w:rPr>
        <w:t>Hoe concretiseert u de omkadering en de nazorg van de deelnemers?</w:t>
      </w:r>
    </w:p>
    <w:p w:rsidR="008A54FC" w:rsidRPr="002247AA" w:rsidRDefault="008A54FC" w:rsidP="008A54FC">
      <w:pPr>
        <w:pStyle w:val="Lijstalinea"/>
        <w:shd w:val="clear" w:color="auto" w:fill="FFFFFF" w:themeFill="background1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nl-BE"/>
        </w:rPr>
      </w:pPr>
    </w:p>
    <w:p w:rsidR="008A54FC" w:rsidRPr="00C61B7D" w:rsidRDefault="008A54FC" w:rsidP="008A54FC">
      <w:pPr>
        <w:pStyle w:val="Kop1"/>
      </w:pPr>
      <w:r w:rsidRPr="00C61B7D">
        <w:t>Reflectie</w:t>
      </w:r>
    </w:p>
    <w:p w:rsidR="008A54FC" w:rsidRPr="00C61B7D" w:rsidRDefault="008A54FC" w:rsidP="008A54FC">
      <w:pPr>
        <w:pStyle w:val="Kop2"/>
      </w:pPr>
      <w:r w:rsidRPr="00C61B7D">
        <w:rPr>
          <w:color w:val="4471C4"/>
        </w:rPr>
        <w:t>Functiespecifiek criterium 1: “</w:t>
      </w:r>
      <w:r w:rsidRPr="00C61B7D">
        <w:t xml:space="preserve">Kwaliteit van de reflectie over de kunst(praktijk) en/of het kunstenveld, voor zover er een betrokkenheid is met het kunstenveld in het Nederlandse taalgebied en/of in het tweetalige gebied Brussel-Hoofdstad" </w:t>
      </w:r>
    </w:p>
    <w:p w:rsidR="008A54FC" w:rsidRPr="00807D3D" w:rsidRDefault="008A54FC" w:rsidP="008A54FC">
      <w:pPr>
        <w:pStyle w:val="Lijstalinea"/>
        <w:numPr>
          <w:ilvl w:val="0"/>
          <w:numId w:val="12"/>
        </w:numPr>
        <w:spacing w:line="240" w:lineRule="auto"/>
        <w:rPr>
          <w:rFonts w:ascii="Arial" w:eastAsia="Times New Roman" w:hAnsi="Arial" w:cs="Arial"/>
          <w:i/>
          <w:iCs/>
          <w:sz w:val="20"/>
          <w:szCs w:val="20"/>
          <w:lang w:eastAsia="nl-BE"/>
        </w:rPr>
      </w:pPr>
      <w:r w:rsidRPr="00807D3D">
        <w:rPr>
          <w:rFonts w:ascii="Arial" w:hAnsi="Arial" w:cs="Arial"/>
          <w:sz w:val="20"/>
          <w:szCs w:val="20"/>
        </w:rPr>
        <w:t>Op welke manier bevordert het project de reflectie over de kunst(praktijk) en/of over het kunstenveld in het Nederlandse taalgebied en/of het tweetalig gebied Brussel-Hoofdstad?</w:t>
      </w:r>
    </w:p>
    <w:p w:rsidR="008A54FC" w:rsidRPr="00C61B7D" w:rsidRDefault="008A54FC" w:rsidP="008A54FC">
      <w:pPr>
        <w:pStyle w:val="Lijstalinea"/>
        <w:numPr>
          <w:ilvl w:val="0"/>
          <w:numId w:val="12"/>
        </w:numPr>
        <w:spacing w:line="240" w:lineRule="auto"/>
        <w:rPr>
          <w:rFonts w:ascii="Arial" w:eastAsia="Times New Roman" w:hAnsi="Arial" w:cs="Arial"/>
          <w:i/>
          <w:iCs/>
          <w:sz w:val="20"/>
          <w:szCs w:val="20"/>
          <w:lang w:eastAsia="nl-BE"/>
        </w:rPr>
      </w:pPr>
      <w:r w:rsidRPr="00C61B7D">
        <w:rPr>
          <w:rFonts w:ascii="Arial" w:eastAsia="Times New Roman" w:hAnsi="Arial" w:cs="Arial"/>
          <w:color w:val="363636"/>
          <w:sz w:val="20"/>
          <w:szCs w:val="20"/>
          <w:lang w:eastAsia="nl-BE"/>
        </w:rPr>
        <w:t>Heeft de reflectie een artistieke, culturele en</w:t>
      </w:r>
      <w:r>
        <w:rPr>
          <w:rFonts w:ascii="Arial" w:eastAsia="Times New Roman" w:hAnsi="Arial" w:cs="Arial"/>
          <w:color w:val="363636"/>
          <w:sz w:val="20"/>
          <w:szCs w:val="20"/>
          <w:lang w:eastAsia="nl-BE"/>
        </w:rPr>
        <w:t xml:space="preserve"> </w:t>
      </w:r>
      <w:r w:rsidRPr="00C61B7D">
        <w:rPr>
          <w:rFonts w:ascii="Arial" w:eastAsia="Times New Roman" w:hAnsi="Arial" w:cs="Arial"/>
          <w:color w:val="363636"/>
          <w:sz w:val="20"/>
          <w:szCs w:val="20"/>
          <w:lang w:eastAsia="nl-BE"/>
        </w:rPr>
        <w:t xml:space="preserve">/ of kunstkritische inhoud? In welke mate draagt </w:t>
      </w:r>
      <w:r>
        <w:rPr>
          <w:rFonts w:ascii="Arial" w:eastAsia="Times New Roman" w:hAnsi="Arial" w:cs="Arial"/>
          <w:color w:val="363636"/>
          <w:sz w:val="20"/>
          <w:szCs w:val="20"/>
          <w:lang w:eastAsia="nl-BE"/>
        </w:rPr>
        <w:t>de</w:t>
      </w:r>
      <w:r w:rsidRPr="00C61B7D">
        <w:rPr>
          <w:rFonts w:ascii="Arial" w:eastAsia="Times New Roman" w:hAnsi="Arial" w:cs="Arial"/>
          <w:color w:val="363636"/>
          <w:sz w:val="20"/>
          <w:szCs w:val="20"/>
          <w:lang w:eastAsia="nl-BE"/>
        </w:rPr>
        <w:t xml:space="preserve">ze bij tot de kennis over kunst of het kunstenveld? </w:t>
      </w:r>
      <w:r>
        <w:rPr>
          <w:rFonts w:ascii="Arial" w:eastAsia="Times New Roman" w:hAnsi="Arial" w:cs="Arial"/>
          <w:color w:val="363636"/>
          <w:sz w:val="20"/>
          <w:szCs w:val="20"/>
          <w:lang w:eastAsia="nl-BE"/>
        </w:rPr>
        <w:t>H</w:t>
      </w:r>
      <w:r w:rsidRPr="00C61B7D">
        <w:rPr>
          <w:rFonts w:ascii="Arial" w:eastAsia="Times New Roman" w:hAnsi="Arial" w:cs="Arial"/>
          <w:color w:val="363636"/>
          <w:sz w:val="20"/>
          <w:szCs w:val="20"/>
          <w:lang w:eastAsia="nl-BE"/>
        </w:rPr>
        <w:t>oe voedt ze en versterkt ze de discussie over (de ontwikkelingen van) de kunsten of het kunstenveld?</w:t>
      </w:r>
      <w:r w:rsidRPr="00C61B7D">
        <w:rPr>
          <w:rFonts w:ascii="Arial" w:hAnsi="Arial" w:cs="Arial"/>
          <w:sz w:val="20"/>
          <w:szCs w:val="20"/>
        </w:rPr>
        <w:t xml:space="preserve"> </w:t>
      </w:r>
    </w:p>
    <w:p w:rsidR="008A54FC" w:rsidRPr="00C61B7D" w:rsidRDefault="008A54FC" w:rsidP="008A54FC">
      <w:pPr>
        <w:pStyle w:val="Kop2"/>
      </w:pPr>
      <w:r w:rsidRPr="00C61B7D">
        <w:rPr>
          <w:color w:val="4471C4"/>
        </w:rPr>
        <w:t>Functiespecifiek criterium 2: “</w:t>
      </w:r>
      <w:r w:rsidRPr="00C61B7D">
        <w:t xml:space="preserve">Kwaliteit van de wijze waarop de reflectie toegankelijk gemaakt wordt” (toeleidende activiteiten, communicatiestrategie, planning) </w:t>
      </w:r>
    </w:p>
    <w:p w:rsidR="008A54FC" w:rsidRPr="00C61B7D" w:rsidRDefault="008A54FC" w:rsidP="008A54FC">
      <w:pPr>
        <w:pStyle w:val="Geenafstand"/>
        <w:numPr>
          <w:ilvl w:val="0"/>
          <w:numId w:val="13"/>
        </w:numPr>
        <w:rPr>
          <w:rFonts w:ascii="Arial" w:hAnsi="Arial" w:cs="Arial"/>
          <w:sz w:val="20"/>
          <w:szCs w:val="20"/>
          <w:bdr w:val="none" w:sz="0" w:space="0" w:color="auto" w:frame="1"/>
          <w:lang w:eastAsia="nl-BE"/>
        </w:rPr>
      </w:pPr>
      <w:r>
        <w:rPr>
          <w:rFonts w:ascii="Arial" w:hAnsi="Arial" w:cs="Arial"/>
          <w:sz w:val="20"/>
          <w:szCs w:val="20"/>
          <w:bdr w:val="none" w:sz="0" w:space="0" w:color="auto" w:frame="1"/>
          <w:lang w:eastAsia="nl-BE"/>
        </w:rPr>
        <w:t>Hoe</w:t>
      </w:r>
      <w:r w:rsidRPr="00C61B7D">
        <w:rPr>
          <w:rFonts w:ascii="Arial" w:hAnsi="Arial" w:cs="Arial"/>
          <w:sz w:val="20"/>
          <w:szCs w:val="20"/>
          <w:bdr w:val="none" w:sz="0" w:space="0" w:color="auto" w:frame="1"/>
          <w:lang w:eastAsia="nl-BE"/>
        </w:rPr>
        <w:t xml:space="preserve"> maakt u de reflectie toegankelijk</w:t>
      </w:r>
      <w:r>
        <w:rPr>
          <w:rFonts w:ascii="Arial" w:hAnsi="Arial" w:cs="Arial"/>
          <w:sz w:val="20"/>
          <w:szCs w:val="20"/>
          <w:bdr w:val="none" w:sz="0" w:space="0" w:color="auto" w:frame="1"/>
          <w:lang w:eastAsia="nl-BE"/>
        </w:rPr>
        <w:t xml:space="preserve"> </w:t>
      </w:r>
      <w:r w:rsidRPr="00C61B7D">
        <w:rPr>
          <w:rFonts w:ascii="Arial" w:hAnsi="Arial" w:cs="Arial"/>
          <w:sz w:val="20"/>
          <w:szCs w:val="20"/>
          <w:bdr w:val="none" w:sz="0" w:space="0" w:color="auto" w:frame="1"/>
          <w:lang w:eastAsia="nl-BE"/>
        </w:rPr>
        <w:t>(website, publicatie, workshop, tentoonstelling, geluidsopname, beeldopname, conferentie, …)</w:t>
      </w:r>
      <w:r>
        <w:rPr>
          <w:rFonts w:ascii="Arial" w:hAnsi="Arial" w:cs="Arial"/>
          <w:sz w:val="20"/>
          <w:szCs w:val="20"/>
          <w:bdr w:val="none" w:sz="0" w:space="0" w:color="auto" w:frame="1"/>
          <w:lang w:eastAsia="nl-BE"/>
        </w:rPr>
        <w:t>?</w:t>
      </w:r>
      <w:r w:rsidRPr="00C61B7D">
        <w:rPr>
          <w:rFonts w:ascii="Arial" w:hAnsi="Arial" w:cs="Arial"/>
          <w:sz w:val="20"/>
          <w:szCs w:val="20"/>
          <w:bdr w:val="none" w:sz="0" w:space="0" w:color="auto" w:frame="1"/>
          <w:lang w:eastAsia="nl-BE"/>
        </w:rPr>
        <w:t xml:space="preserve"> Toon aan dat u hiermee het gewenste publiek bereikt.  </w:t>
      </w:r>
    </w:p>
    <w:p w:rsidR="008A54FC" w:rsidRPr="00C61B7D" w:rsidRDefault="008A54FC" w:rsidP="008A54FC">
      <w:pPr>
        <w:pStyle w:val="Geenafstand"/>
        <w:numPr>
          <w:ilvl w:val="0"/>
          <w:numId w:val="13"/>
        </w:numPr>
        <w:rPr>
          <w:rFonts w:ascii="Arial" w:hAnsi="Arial" w:cs="Arial"/>
          <w:sz w:val="20"/>
          <w:szCs w:val="20"/>
          <w:bdr w:val="none" w:sz="0" w:space="0" w:color="auto" w:frame="1"/>
          <w:lang w:eastAsia="nl-BE"/>
        </w:rPr>
      </w:pPr>
      <w:r>
        <w:rPr>
          <w:rFonts w:ascii="Arial" w:hAnsi="Arial" w:cs="Arial"/>
          <w:sz w:val="20"/>
          <w:szCs w:val="20"/>
          <w:bdr w:val="none" w:sz="0" w:space="0" w:color="auto" w:frame="1"/>
          <w:lang w:eastAsia="nl-BE"/>
        </w:rPr>
        <w:t>Wat is</w:t>
      </w:r>
      <w:r w:rsidRPr="00C61B7D">
        <w:rPr>
          <w:rFonts w:ascii="Arial" w:hAnsi="Arial" w:cs="Arial"/>
          <w:sz w:val="20"/>
          <w:szCs w:val="20"/>
          <w:bdr w:val="none" w:sz="0" w:space="0" w:color="auto" w:frame="1"/>
          <w:lang w:eastAsia="nl-BE"/>
        </w:rPr>
        <w:t xml:space="preserve"> de planning </w:t>
      </w:r>
      <w:r>
        <w:rPr>
          <w:rFonts w:ascii="Arial" w:hAnsi="Arial" w:cs="Arial"/>
          <w:sz w:val="20"/>
          <w:szCs w:val="20"/>
          <w:bdr w:val="none" w:sz="0" w:space="0" w:color="auto" w:frame="1"/>
          <w:lang w:eastAsia="nl-BE"/>
        </w:rPr>
        <w:t>en met welke partners werkt u samen</w:t>
      </w:r>
      <w:r w:rsidRPr="00C61B7D">
        <w:rPr>
          <w:rFonts w:ascii="Arial" w:hAnsi="Arial" w:cs="Arial"/>
          <w:sz w:val="20"/>
          <w:szCs w:val="20"/>
          <w:bdr w:val="none" w:sz="0" w:space="0" w:color="auto" w:frame="1"/>
          <w:lang w:eastAsia="nl-BE"/>
        </w:rPr>
        <w:t>? Hoe gaat u om met nazorg (vb. up-to-date houden website)?</w:t>
      </w:r>
    </w:p>
    <w:p w:rsidR="008A54FC" w:rsidRPr="00C61B7D" w:rsidRDefault="008A54FC" w:rsidP="008A54FC">
      <w:pPr>
        <w:spacing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bdr w:val="none" w:sz="0" w:space="0" w:color="auto" w:frame="1"/>
          <w:lang w:eastAsia="nl-BE"/>
        </w:rPr>
      </w:pPr>
    </w:p>
    <w:p w:rsidR="008A54FC" w:rsidRDefault="008A54FC" w:rsidP="008A5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C61B7D">
        <w:rPr>
          <w:rFonts w:ascii="Arial" w:hAnsi="Arial" w:cs="Arial"/>
          <w:b/>
          <w:bCs/>
          <w:sz w:val="20"/>
          <w:szCs w:val="20"/>
        </w:rPr>
        <w:t xml:space="preserve">2) Positionering, samenwerking en betekenis </w:t>
      </w:r>
    </w:p>
    <w:p w:rsidR="008A54FC" w:rsidRPr="00C61B7D" w:rsidRDefault="008A54FC" w:rsidP="008A5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C61B7D">
        <w:rPr>
          <w:rFonts w:ascii="Arial" w:eastAsia="Times New Roman" w:hAnsi="Arial" w:cs="Arial"/>
          <w:sz w:val="20"/>
          <w:szCs w:val="20"/>
          <w:lang w:eastAsia="nl-BE"/>
        </w:rPr>
        <w:t>Het doel is een beeld te krijgen van het belang van het project, de mate waarin hiervoor wordt samengewerkt, en de landelijke en/of internationale netwerken waarin u een rol speelt. Op basis hiervan, en op basis van uw CV of portfolio, zal uw aanvraag beoordeeld worden op het criterium "landelijke en/of internationale positionering, samenwerking en betekenis".</w:t>
      </w:r>
    </w:p>
    <w:p w:rsidR="008A54FC" w:rsidRPr="00B32721" w:rsidRDefault="008A54FC" w:rsidP="008A54FC">
      <w:pPr>
        <w:pStyle w:val="Lijstalinea"/>
        <w:numPr>
          <w:ilvl w:val="0"/>
          <w:numId w:val="18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nl-BE"/>
        </w:rPr>
      </w:pPr>
      <w:r w:rsidRPr="00B32721">
        <w:rPr>
          <w:rFonts w:ascii="Arial" w:eastAsia="Times New Roman" w:hAnsi="Arial" w:cs="Arial"/>
          <w:sz w:val="20"/>
          <w:szCs w:val="20"/>
          <w:lang w:eastAsia="nl-BE"/>
        </w:rPr>
        <w:t xml:space="preserve">Beschrijf uw huidige positie, belang en/of voorbeeldwerking voor andere organisaties of kunstenaars in het algemeen. Dit kan geïllustreerd worden door bestaande samenwerkingen, de spreiding van eventuele producties, het publieksbereik, kritische persartikels, ….  </w:t>
      </w:r>
    </w:p>
    <w:p w:rsidR="008A54FC" w:rsidRPr="00B32721" w:rsidRDefault="008A54FC" w:rsidP="008A54FC">
      <w:pPr>
        <w:pStyle w:val="Lijstalinea"/>
        <w:numPr>
          <w:ilvl w:val="0"/>
          <w:numId w:val="18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bookmarkStart w:id="11" w:name="_Hlk531952564"/>
      <w:r w:rsidRPr="00B32721">
        <w:rPr>
          <w:rFonts w:ascii="Arial" w:eastAsia="Times New Roman" w:hAnsi="Arial" w:cs="Arial"/>
          <w:sz w:val="20"/>
          <w:szCs w:val="20"/>
          <w:lang w:eastAsia="nl-BE"/>
        </w:rPr>
        <w:t>Beschrijf hoe u voor dit project samenwerkt met organisaties of personen binnen en buiten het kunstenveld, in binnen- en buitenland. Duid de rol en de inbreng van de partners voldoende alsook de meerwaarde voor elk van de samenwerkende partners. Geef aan waaruit die meerwaarde op artistiek vlak best</w:t>
      </w:r>
      <w:bookmarkEnd w:id="11"/>
      <w:r w:rsidRPr="00B32721">
        <w:rPr>
          <w:rFonts w:ascii="Arial" w:eastAsia="Times New Roman" w:hAnsi="Arial" w:cs="Arial"/>
          <w:sz w:val="20"/>
          <w:szCs w:val="20"/>
          <w:lang w:eastAsia="nl-BE"/>
        </w:rPr>
        <w:t xml:space="preserve">aat. </w:t>
      </w:r>
      <w:r w:rsidRPr="00B32721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Niet de grootte van het netwerk of het aantal samenwerkingsverbanden zijn van belang, wel de kwaliteit en 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meerwaarde</w:t>
      </w:r>
      <w:r w:rsidRPr="00B32721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van de relaties die een organisatie aangaat..</w:t>
      </w:r>
      <w:r w:rsidRPr="00B32721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nl-BE"/>
        </w:rPr>
        <w:t xml:space="preserve"> </w:t>
      </w:r>
    </w:p>
    <w:p w:rsidR="008A54FC" w:rsidRPr="00B32721" w:rsidRDefault="008A54FC" w:rsidP="008A54FC">
      <w:pPr>
        <w:pStyle w:val="Lijstalinea"/>
        <w:numPr>
          <w:ilvl w:val="0"/>
          <w:numId w:val="18"/>
        </w:numPr>
        <w:shd w:val="clear" w:color="auto" w:fill="FFFFFF" w:themeFill="background1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nl-BE"/>
        </w:rPr>
      </w:pPr>
      <w:r w:rsidRPr="6F2B4C49">
        <w:rPr>
          <w:rFonts w:ascii="Arial" w:eastAsia="Times New Roman" w:hAnsi="Arial" w:cs="Arial"/>
          <w:sz w:val="20"/>
          <w:szCs w:val="20"/>
          <w:lang w:eastAsia="nl-BE"/>
        </w:rPr>
        <w:t>Wat zijn uw ambities met dit project? Welke impact wilt u hebben? Wat kan het project betekenen voor anderen? Op welke manier wilt u deze betekenis consolideren of uitbreiden?</w:t>
      </w:r>
    </w:p>
    <w:bookmarkEnd w:id="0"/>
    <w:p w:rsidR="009567C1" w:rsidRPr="008A54FC" w:rsidRDefault="009567C1" w:rsidP="008A54FC"/>
    <w:sectPr w:rsidR="009567C1" w:rsidRPr="008A54FC" w:rsidSect="00DD0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101" w:rsidRDefault="00202101" w:rsidP="00804829">
      <w:pPr>
        <w:spacing w:after="0" w:line="240" w:lineRule="auto"/>
      </w:pPr>
      <w:r>
        <w:separator/>
      </w:r>
    </w:p>
  </w:endnote>
  <w:endnote w:type="continuationSeparator" w:id="0">
    <w:p w:rsidR="00202101" w:rsidRDefault="00202101" w:rsidP="0080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101" w:rsidRDefault="00202101" w:rsidP="00804829">
      <w:pPr>
        <w:spacing w:after="0" w:line="240" w:lineRule="auto"/>
      </w:pPr>
      <w:r>
        <w:separator/>
      </w:r>
    </w:p>
  </w:footnote>
  <w:footnote w:type="continuationSeparator" w:id="0">
    <w:p w:rsidR="00202101" w:rsidRDefault="00202101" w:rsidP="00804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1274"/>
    <w:multiLevelType w:val="hybridMultilevel"/>
    <w:tmpl w:val="48A8C36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D1C48"/>
    <w:multiLevelType w:val="hybridMultilevel"/>
    <w:tmpl w:val="65DC45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A32F32"/>
    <w:multiLevelType w:val="hybridMultilevel"/>
    <w:tmpl w:val="807A29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0628E1"/>
    <w:multiLevelType w:val="hybridMultilevel"/>
    <w:tmpl w:val="F49CCBD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A90C7F"/>
    <w:multiLevelType w:val="hybridMultilevel"/>
    <w:tmpl w:val="029681E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535C57"/>
    <w:multiLevelType w:val="hybridMultilevel"/>
    <w:tmpl w:val="60E6DFF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B0374A"/>
    <w:multiLevelType w:val="hybridMultilevel"/>
    <w:tmpl w:val="B6E4B6E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E5C00"/>
    <w:multiLevelType w:val="hybridMultilevel"/>
    <w:tmpl w:val="75DCF40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084AC3"/>
    <w:multiLevelType w:val="hybridMultilevel"/>
    <w:tmpl w:val="B0D2FA14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E60CE7"/>
    <w:multiLevelType w:val="hybridMultilevel"/>
    <w:tmpl w:val="EC1A4B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1">
      <w:start w:val="1"/>
      <w:numFmt w:val="decimal"/>
      <w:lvlText w:val="%2)"/>
      <w:lvlJc w:val="left"/>
      <w:pPr>
        <w:ind w:left="1636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B6A01"/>
    <w:multiLevelType w:val="hybridMultilevel"/>
    <w:tmpl w:val="77821FA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C13FBE"/>
    <w:multiLevelType w:val="hybridMultilevel"/>
    <w:tmpl w:val="4002EBB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BD44D0"/>
    <w:multiLevelType w:val="hybridMultilevel"/>
    <w:tmpl w:val="5E3EF50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E84E0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 w:val="0"/>
        <w:color w:val="363636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657C9F"/>
    <w:multiLevelType w:val="hybridMultilevel"/>
    <w:tmpl w:val="73E6CCC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AA52BA"/>
    <w:multiLevelType w:val="hybridMultilevel"/>
    <w:tmpl w:val="077EBF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1401E"/>
    <w:multiLevelType w:val="hybridMultilevel"/>
    <w:tmpl w:val="F28446F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4140F5"/>
    <w:multiLevelType w:val="hybridMultilevel"/>
    <w:tmpl w:val="830E53D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4C500D"/>
    <w:multiLevelType w:val="hybridMultilevel"/>
    <w:tmpl w:val="850A56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7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0"/>
  </w:num>
  <w:num w:numId="12">
    <w:abstractNumId w:val="12"/>
  </w:num>
  <w:num w:numId="13">
    <w:abstractNumId w:val="7"/>
  </w:num>
  <w:num w:numId="14">
    <w:abstractNumId w:val="2"/>
  </w:num>
  <w:num w:numId="15">
    <w:abstractNumId w:val="13"/>
  </w:num>
  <w:num w:numId="16">
    <w:abstractNumId w:val="16"/>
  </w:num>
  <w:num w:numId="17">
    <w:abstractNumId w:val="8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12"/>
    <w:rsid w:val="00034D21"/>
    <w:rsid w:val="000626F9"/>
    <w:rsid w:val="00067C54"/>
    <w:rsid w:val="000715CD"/>
    <w:rsid w:val="000B3DBA"/>
    <w:rsid w:val="000B6712"/>
    <w:rsid w:val="000B77E7"/>
    <w:rsid w:val="000E28E6"/>
    <w:rsid w:val="000E6B2F"/>
    <w:rsid w:val="000F70DB"/>
    <w:rsid w:val="00181179"/>
    <w:rsid w:val="001A1D2F"/>
    <w:rsid w:val="001A33A4"/>
    <w:rsid w:val="001A39F9"/>
    <w:rsid w:val="001C3E75"/>
    <w:rsid w:val="001D5735"/>
    <w:rsid w:val="001D60EB"/>
    <w:rsid w:val="001D7328"/>
    <w:rsid w:val="00202101"/>
    <w:rsid w:val="00205757"/>
    <w:rsid w:val="002247AA"/>
    <w:rsid w:val="0023454F"/>
    <w:rsid w:val="002447CB"/>
    <w:rsid w:val="002545B6"/>
    <w:rsid w:val="00255F4D"/>
    <w:rsid w:val="002710B8"/>
    <w:rsid w:val="00296B63"/>
    <w:rsid w:val="00297F05"/>
    <w:rsid w:val="002B436E"/>
    <w:rsid w:val="00316092"/>
    <w:rsid w:val="0033362F"/>
    <w:rsid w:val="00355D88"/>
    <w:rsid w:val="00363481"/>
    <w:rsid w:val="003A2968"/>
    <w:rsid w:val="003A4A9C"/>
    <w:rsid w:val="003C2569"/>
    <w:rsid w:val="003C4A9E"/>
    <w:rsid w:val="003E5DF9"/>
    <w:rsid w:val="00425B39"/>
    <w:rsid w:val="00444C36"/>
    <w:rsid w:val="0045685E"/>
    <w:rsid w:val="00456995"/>
    <w:rsid w:val="00457C1F"/>
    <w:rsid w:val="0047127A"/>
    <w:rsid w:val="00490D85"/>
    <w:rsid w:val="00496652"/>
    <w:rsid w:val="004A434A"/>
    <w:rsid w:val="004A6718"/>
    <w:rsid w:val="004C5354"/>
    <w:rsid w:val="004C755D"/>
    <w:rsid w:val="004E7F1B"/>
    <w:rsid w:val="004F7DB1"/>
    <w:rsid w:val="00513D98"/>
    <w:rsid w:val="005229A6"/>
    <w:rsid w:val="00556C27"/>
    <w:rsid w:val="00567B01"/>
    <w:rsid w:val="005874B6"/>
    <w:rsid w:val="005878A2"/>
    <w:rsid w:val="005B1BBE"/>
    <w:rsid w:val="005C37BB"/>
    <w:rsid w:val="005C7A81"/>
    <w:rsid w:val="005E1354"/>
    <w:rsid w:val="00672E43"/>
    <w:rsid w:val="0068087F"/>
    <w:rsid w:val="00683C41"/>
    <w:rsid w:val="006D395B"/>
    <w:rsid w:val="006D67EE"/>
    <w:rsid w:val="006D6945"/>
    <w:rsid w:val="00720527"/>
    <w:rsid w:val="00723476"/>
    <w:rsid w:val="00744112"/>
    <w:rsid w:val="007A7E94"/>
    <w:rsid w:val="008003E9"/>
    <w:rsid w:val="00804829"/>
    <w:rsid w:val="00807D3D"/>
    <w:rsid w:val="008111BC"/>
    <w:rsid w:val="00823938"/>
    <w:rsid w:val="00823D1A"/>
    <w:rsid w:val="0082509A"/>
    <w:rsid w:val="0083602D"/>
    <w:rsid w:val="00875DBA"/>
    <w:rsid w:val="008806B2"/>
    <w:rsid w:val="00880D4D"/>
    <w:rsid w:val="00887335"/>
    <w:rsid w:val="008A54FC"/>
    <w:rsid w:val="008B088B"/>
    <w:rsid w:val="008C10AA"/>
    <w:rsid w:val="008D3E1D"/>
    <w:rsid w:val="008D484A"/>
    <w:rsid w:val="008E36BC"/>
    <w:rsid w:val="008E62A0"/>
    <w:rsid w:val="008F0BA9"/>
    <w:rsid w:val="008F5E51"/>
    <w:rsid w:val="00914B17"/>
    <w:rsid w:val="00930DD4"/>
    <w:rsid w:val="009344F6"/>
    <w:rsid w:val="00936F66"/>
    <w:rsid w:val="0095366E"/>
    <w:rsid w:val="009567C1"/>
    <w:rsid w:val="00974737"/>
    <w:rsid w:val="00987F46"/>
    <w:rsid w:val="009B02CE"/>
    <w:rsid w:val="009B7DC8"/>
    <w:rsid w:val="009C1CE7"/>
    <w:rsid w:val="009C38A9"/>
    <w:rsid w:val="009C45B2"/>
    <w:rsid w:val="009E0EA1"/>
    <w:rsid w:val="00A132D8"/>
    <w:rsid w:val="00A3779A"/>
    <w:rsid w:val="00A37DC3"/>
    <w:rsid w:val="00A766E0"/>
    <w:rsid w:val="00A819C3"/>
    <w:rsid w:val="00A92467"/>
    <w:rsid w:val="00AA6A77"/>
    <w:rsid w:val="00AB012E"/>
    <w:rsid w:val="00AF26DD"/>
    <w:rsid w:val="00B050DB"/>
    <w:rsid w:val="00B32721"/>
    <w:rsid w:val="00B35FC1"/>
    <w:rsid w:val="00B6500D"/>
    <w:rsid w:val="00B75113"/>
    <w:rsid w:val="00BC292A"/>
    <w:rsid w:val="00BC79C6"/>
    <w:rsid w:val="00BE27EE"/>
    <w:rsid w:val="00BE56E7"/>
    <w:rsid w:val="00BF3307"/>
    <w:rsid w:val="00BF7AAA"/>
    <w:rsid w:val="00C27E78"/>
    <w:rsid w:val="00C40494"/>
    <w:rsid w:val="00C564CC"/>
    <w:rsid w:val="00C61B7D"/>
    <w:rsid w:val="00C87649"/>
    <w:rsid w:val="00CC5A3D"/>
    <w:rsid w:val="00CC7009"/>
    <w:rsid w:val="00CF6D92"/>
    <w:rsid w:val="00D27100"/>
    <w:rsid w:val="00D469BC"/>
    <w:rsid w:val="00D61A10"/>
    <w:rsid w:val="00D734BA"/>
    <w:rsid w:val="00D95918"/>
    <w:rsid w:val="00D95FFE"/>
    <w:rsid w:val="00D96CEE"/>
    <w:rsid w:val="00DA4CAC"/>
    <w:rsid w:val="00DD07BD"/>
    <w:rsid w:val="00DF1665"/>
    <w:rsid w:val="00DF7A87"/>
    <w:rsid w:val="00DF7FC3"/>
    <w:rsid w:val="00E046DA"/>
    <w:rsid w:val="00E07E98"/>
    <w:rsid w:val="00E456D8"/>
    <w:rsid w:val="00E57AEA"/>
    <w:rsid w:val="00EA405F"/>
    <w:rsid w:val="00EC73B3"/>
    <w:rsid w:val="00EE0E1F"/>
    <w:rsid w:val="00EE5BCF"/>
    <w:rsid w:val="00EF7740"/>
    <w:rsid w:val="00F21A26"/>
    <w:rsid w:val="00F2453A"/>
    <w:rsid w:val="00F310A8"/>
    <w:rsid w:val="00F5183F"/>
    <w:rsid w:val="00F5337F"/>
    <w:rsid w:val="00F61223"/>
    <w:rsid w:val="00F63712"/>
    <w:rsid w:val="00FB531E"/>
    <w:rsid w:val="00FD0264"/>
    <w:rsid w:val="00FE3B80"/>
    <w:rsid w:val="00FF7D46"/>
    <w:rsid w:val="018D7265"/>
    <w:rsid w:val="04DF1068"/>
    <w:rsid w:val="05BE0860"/>
    <w:rsid w:val="06683BB1"/>
    <w:rsid w:val="08B29419"/>
    <w:rsid w:val="094F4E7A"/>
    <w:rsid w:val="095C9E17"/>
    <w:rsid w:val="09BB7133"/>
    <w:rsid w:val="0A377858"/>
    <w:rsid w:val="0AA7E90F"/>
    <w:rsid w:val="0B498DAC"/>
    <w:rsid w:val="0B7FA778"/>
    <w:rsid w:val="0C7B015D"/>
    <w:rsid w:val="0CF0F507"/>
    <w:rsid w:val="0ED56072"/>
    <w:rsid w:val="0EDD35C3"/>
    <w:rsid w:val="0EFF3C32"/>
    <w:rsid w:val="10404828"/>
    <w:rsid w:val="113618A2"/>
    <w:rsid w:val="11B24001"/>
    <w:rsid w:val="11C3EC64"/>
    <w:rsid w:val="13364E29"/>
    <w:rsid w:val="13BD8513"/>
    <w:rsid w:val="149114DC"/>
    <w:rsid w:val="15FE543D"/>
    <w:rsid w:val="16A3CECB"/>
    <w:rsid w:val="16F0ABCA"/>
    <w:rsid w:val="186757ED"/>
    <w:rsid w:val="18C16B7D"/>
    <w:rsid w:val="193FDAAA"/>
    <w:rsid w:val="1C3002C9"/>
    <w:rsid w:val="1CCD009B"/>
    <w:rsid w:val="1DB8CB2A"/>
    <w:rsid w:val="200E5734"/>
    <w:rsid w:val="2073376F"/>
    <w:rsid w:val="214B4E92"/>
    <w:rsid w:val="21C9443F"/>
    <w:rsid w:val="21F4994E"/>
    <w:rsid w:val="22F57D5A"/>
    <w:rsid w:val="2321F248"/>
    <w:rsid w:val="23FE83E6"/>
    <w:rsid w:val="24307ED8"/>
    <w:rsid w:val="277C334A"/>
    <w:rsid w:val="2A7F42EC"/>
    <w:rsid w:val="2AE2F073"/>
    <w:rsid w:val="2C26615E"/>
    <w:rsid w:val="2DAEF2D1"/>
    <w:rsid w:val="2F4F3514"/>
    <w:rsid w:val="30978632"/>
    <w:rsid w:val="3644B891"/>
    <w:rsid w:val="372BE8DE"/>
    <w:rsid w:val="37F487A2"/>
    <w:rsid w:val="394DB443"/>
    <w:rsid w:val="398357B3"/>
    <w:rsid w:val="3A353D37"/>
    <w:rsid w:val="3D1F3CB9"/>
    <w:rsid w:val="3DA2A444"/>
    <w:rsid w:val="3F0129C7"/>
    <w:rsid w:val="3F321CF3"/>
    <w:rsid w:val="3FAED3A4"/>
    <w:rsid w:val="3FFE786F"/>
    <w:rsid w:val="40656177"/>
    <w:rsid w:val="419BFBAE"/>
    <w:rsid w:val="419E53AD"/>
    <w:rsid w:val="420282C7"/>
    <w:rsid w:val="42973609"/>
    <w:rsid w:val="44527275"/>
    <w:rsid w:val="4509F035"/>
    <w:rsid w:val="4915DF4C"/>
    <w:rsid w:val="49F6986A"/>
    <w:rsid w:val="4A1688E9"/>
    <w:rsid w:val="4DC7FC03"/>
    <w:rsid w:val="4F35CA00"/>
    <w:rsid w:val="4FA72FBC"/>
    <w:rsid w:val="536D9E47"/>
    <w:rsid w:val="548DCE74"/>
    <w:rsid w:val="5492499F"/>
    <w:rsid w:val="595E6B1B"/>
    <w:rsid w:val="5A68F888"/>
    <w:rsid w:val="5D3C690E"/>
    <w:rsid w:val="5D6C9C78"/>
    <w:rsid w:val="5DA7CE66"/>
    <w:rsid w:val="5EBE973B"/>
    <w:rsid w:val="5EC0850E"/>
    <w:rsid w:val="5F981F5D"/>
    <w:rsid w:val="604EFC19"/>
    <w:rsid w:val="61074048"/>
    <w:rsid w:val="621DDBBB"/>
    <w:rsid w:val="62E369E9"/>
    <w:rsid w:val="63ADC2B6"/>
    <w:rsid w:val="63AF1686"/>
    <w:rsid w:val="650DCDCE"/>
    <w:rsid w:val="66DB16C5"/>
    <w:rsid w:val="682520B1"/>
    <w:rsid w:val="68481240"/>
    <w:rsid w:val="69BD1C17"/>
    <w:rsid w:val="6A209AA7"/>
    <w:rsid w:val="6A6C0F2C"/>
    <w:rsid w:val="6B732A5A"/>
    <w:rsid w:val="6EED3AA5"/>
    <w:rsid w:val="6EF025E6"/>
    <w:rsid w:val="6F2B4C49"/>
    <w:rsid w:val="70B07E6A"/>
    <w:rsid w:val="7130AECE"/>
    <w:rsid w:val="724AC748"/>
    <w:rsid w:val="7252CDAB"/>
    <w:rsid w:val="7289A6E2"/>
    <w:rsid w:val="72DC353D"/>
    <w:rsid w:val="73FD76D5"/>
    <w:rsid w:val="74ACE0F3"/>
    <w:rsid w:val="7518DBAE"/>
    <w:rsid w:val="75D4652D"/>
    <w:rsid w:val="7615D48E"/>
    <w:rsid w:val="77943544"/>
    <w:rsid w:val="77977C2C"/>
    <w:rsid w:val="77A5F9BE"/>
    <w:rsid w:val="7847AE5F"/>
    <w:rsid w:val="78641EAD"/>
    <w:rsid w:val="795597E9"/>
    <w:rsid w:val="798C704F"/>
    <w:rsid w:val="798D2AA5"/>
    <w:rsid w:val="79D426F7"/>
    <w:rsid w:val="7CAB55B6"/>
    <w:rsid w:val="7D233975"/>
    <w:rsid w:val="7D77DBBE"/>
    <w:rsid w:val="7E2DCC27"/>
    <w:rsid w:val="7F71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B6E1A"/>
  <w15:chartTrackingRefBased/>
  <w15:docId w15:val="{AC2312AE-628B-4A41-AB1C-2F9DFC67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A54FC"/>
  </w:style>
  <w:style w:type="paragraph" w:styleId="Kop1">
    <w:name w:val="heading 1"/>
    <w:basedOn w:val="Kop2"/>
    <w:next w:val="Standaard"/>
    <w:link w:val="Kop1Char"/>
    <w:uiPriority w:val="9"/>
    <w:qFormat/>
    <w:rsid w:val="00205757"/>
    <w:pPr>
      <w:outlineLvl w:val="0"/>
    </w:pPr>
    <w:rPr>
      <w:b/>
      <w:i w:val="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5366E"/>
    <w:pPr>
      <w:keepNext/>
      <w:keepLines/>
      <w:spacing w:before="40" w:after="0" w:line="240" w:lineRule="auto"/>
      <w:outlineLvl w:val="1"/>
    </w:pPr>
    <w:rPr>
      <w:rFonts w:ascii="Arial" w:eastAsia="Times New Roman" w:hAnsi="Arial" w:cs="Arial"/>
      <w:i/>
      <w:color w:val="4472C4" w:themeColor="accent1"/>
      <w:sz w:val="20"/>
      <w:szCs w:val="20"/>
      <w:lang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B1B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411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05757"/>
    <w:rPr>
      <w:rFonts w:ascii="Arial" w:eastAsia="Times New Roman" w:hAnsi="Arial" w:cs="Arial"/>
      <w:b/>
      <w:color w:val="4472C4" w:themeColor="accent1"/>
      <w:sz w:val="20"/>
      <w:szCs w:val="20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95366E"/>
    <w:rPr>
      <w:rFonts w:ascii="Arial" w:eastAsia="Times New Roman" w:hAnsi="Arial" w:cs="Arial"/>
      <w:i/>
      <w:color w:val="4472C4" w:themeColor="accent1"/>
      <w:sz w:val="20"/>
      <w:szCs w:val="20"/>
      <w:lang w:eastAsia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B088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B088B"/>
    <w:rPr>
      <w:i/>
      <w:iCs/>
      <w:color w:val="4472C4" w:themeColor="accent1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B088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B088B"/>
    <w:rPr>
      <w:rFonts w:eastAsiaTheme="minorEastAsia"/>
      <w:color w:val="5A5A5A" w:themeColor="text1" w:themeTint="A5"/>
      <w:spacing w:val="15"/>
    </w:rPr>
  </w:style>
  <w:style w:type="character" w:customStyle="1" w:styleId="Kop3Char">
    <w:name w:val="Kop 3 Char"/>
    <w:basedOn w:val="Standaardalinea-lettertype"/>
    <w:link w:val="Kop3"/>
    <w:uiPriority w:val="9"/>
    <w:rsid w:val="005B1B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6500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500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500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500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500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5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500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DA4CA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A4CAC"/>
    <w:rPr>
      <w:color w:val="808080"/>
      <w:shd w:val="clear" w:color="auto" w:fill="E6E6E6"/>
    </w:rPr>
  </w:style>
  <w:style w:type="paragraph" w:styleId="Geenafstand">
    <w:name w:val="No Spacing"/>
    <w:uiPriority w:val="1"/>
    <w:qFormat/>
    <w:rsid w:val="008D484A"/>
    <w:pPr>
      <w:spacing w:after="0" w:line="240" w:lineRule="auto"/>
    </w:pPr>
  </w:style>
  <w:style w:type="paragraph" w:styleId="Revisie">
    <w:name w:val="Revision"/>
    <w:hidden/>
    <w:uiPriority w:val="99"/>
    <w:semiHidden/>
    <w:rsid w:val="00936F66"/>
    <w:pPr>
      <w:spacing w:after="0" w:line="240" w:lineRule="auto"/>
    </w:pPr>
  </w:style>
  <w:style w:type="character" w:customStyle="1" w:styleId="advieseditveld1">
    <w:name w:val="advieseditveld1"/>
    <w:basedOn w:val="Standaardalinea-lettertype"/>
    <w:rsid w:val="009C1CE7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3954e75-0996-4546-927b-16a7d0d900d2">Z26JANZACHQK-1299079429-26299</_dlc_DocId>
    <_dlc_DocIdUrl xmlns="a3954e75-0996-4546-927b-16a7d0d900d2">
      <Url>https://vlaamseoverheid.sharepoint.com/sites/cultuur/kunstbeleid/_layouts/15/DocIdRedir.aspx?ID=Z26JANZACHQK-1299079429-26299</Url>
      <Description>Z26JANZACHQK-1299079429-26299</Description>
    </_dlc_DocIdUrl>
    <KE_Functie xmlns="5eb56390-ec2f-461a-95e0-c2defffc34f6"/>
    <Datum xmlns="a3954e75-0996-4546-927b-16a7d0d900d2">2018-11-27T13:12:14+00:00</Datum>
    <KE_Fase xmlns="5eb56390-ec2f-461a-95e0-c2defffc34f6" xsi:nil="true"/>
    <Periode xmlns="a3954e75-0996-4546-927b-16a7d0d900d2" xsi:nil="true"/>
    <e4096bc3d48641af87c1aca7da3994b4 xmlns="5eb56390-ec2f-461a-95e0-c2defffc34f6">
      <Terms xmlns="http://schemas.microsoft.com/office/infopath/2007/PartnerControls"/>
    </e4096bc3d48641af87c1aca7da3994b4>
    <f3b29b59df574e749c39c33a0a4fd8ce xmlns="5eb56390-ec2f-461a-95e0-c2defffc34f6">
      <Terms xmlns="http://schemas.microsoft.com/office/infopath/2007/PartnerControls"/>
    </f3b29b59df574e749c39c33a0a4fd8ce>
    <Toepassing xmlns="5eb56390-ec2f-461a-95e0-c2defffc34f6"/>
    <Jaar xmlns="a3954e75-0996-4546-927b-16a7d0d900d2">2018</Jaar>
    <BronLibrary xmlns="a3954e75-0996-4546-927b-16a7d0d900d2">Werkorganisatie</BronLibrary>
    <Decreet-procedure xmlns="a3954e75-0996-4546-927b-16a7d0d900d2" xsi:nil="true"/>
    <CategoryDescription xmlns="http://schemas.microsoft.com/sharepoint.v3" xsi:nil="true"/>
    <TaxCatchAll xmlns="9a9ec0f0-7796-43d0-ac1f-4c8c46ee0bd1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E29DE7B947C4D851172367E28654802009F702D482C04FF49BE2DCC7C74D15801" ma:contentTypeVersion="34" ma:contentTypeDescription="" ma:contentTypeScope="" ma:versionID="eeb971519bd76ea0bb5d788999873334">
  <xsd:schema xmlns:xsd="http://www.w3.org/2001/XMLSchema" xmlns:xs="http://www.w3.org/2001/XMLSchema" xmlns:p="http://schemas.microsoft.com/office/2006/metadata/properties" xmlns:ns2="a3954e75-0996-4546-927b-16a7d0d900d2" xmlns:ns3="http://schemas.microsoft.com/sharepoint.v3" xmlns:ns4="5eb56390-ec2f-461a-95e0-c2defffc34f6" xmlns:ns5="9a9ec0f0-7796-43d0-ac1f-4c8c46ee0bd1" xmlns:ns6="0bca6803-0ceb-40fd-bbb1-4c79a534d647" targetNamespace="http://schemas.microsoft.com/office/2006/metadata/properties" ma:root="true" ma:fieldsID="7e01f535b7f8f35a69e5c79609656976" ns2:_="" ns3:_="" ns4:_="" ns5:_="" ns6:_="">
    <xsd:import namespace="a3954e75-0996-4546-927b-16a7d0d900d2"/>
    <xsd:import namespace="http://schemas.microsoft.com/sharepoint.v3"/>
    <xsd:import namespace="5eb56390-ec2f-461a-95e0-c2defffc34f6"/>
    <xsd:import namespace="9a9ec0f0-7796-43d0-ac1f-4c8c46ee0bd1"/>
    <xsd:import namespace="0bca6803-0ceb-40fd-bbb1-4c79a534d647"/>
    <xsd:element name="properties">
      <xsd:complexType>
        <xsd:sequence>
          <xsd:element name="documentManagement">
            <xsd:complexType>
              <xsd:all>
                <xsd:element ref="ns2:Jaar" minOccurs="0"/>
                <xsd:element ref="ns2:Periode" minOccurs="0"/>
                <xsd:element ref="ns2:Datum" minOccurs="0"/>
                <xsd:element ref="ns3:CategoryDescription" minOccurs="0"/>
                <xsd:element ref="ns2:BronLibrary" minOccurs="0"/>
                <xsd:element ref="ns2:_dlc_DocId" minOccurs="0"/>
                <xsd:element ref="ns2:_dlc_DocIdUrl" minOccurs="0"/>
                <xsd:element ref="ns2:_dlc_DocIdPersistId" minOccurs="0"/>
                <xsd:element ref="ns4:e4096bc3d48641af87c1aca7da3994b4" minOccurs="0"/>
                <xsd:element ref="ns5:TaxCatchAll" minOccurs="0"/>
                <xsd:element ref="ns2:Decreet-procedure" minOccurs="0"/>
                <xsd:element ref="ns4:Toepassing" minOccurs="0"/>
                <xsd:element ref="ns4:KE_Functie" minOccurs="0"/>
                <xsd:element ref="ns4:f3b29b59df574e749c39c33a0a4fd8ce" minOccurs="0"/>
                <xsd:element ref="ns4:KE_Fase" minOccurs="0"/>
                <xsd:element ref="ns6:MediaServiceMetadata" minOccurs="0"/>
                <xsd:element ref="ns6:MediaServiceFastMetadata" minOccurs="0"/>
                <xsd:element ref="ns6:MediaServiceEventHashCode" minOccurs="0"/>
                <xsd:element ref="ns6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54e75-0996-4546-927b-16a7d0d900d2" elementFormDefault="qualified">
    <xsd:import namespace="http://schemas.microsoft.com/office/2006/documentManagement/types"/>
    <xsd:import namespace="http://schemas.microsoft.com/office/infopath/2007/PartnerControls"/>
    <xsd:element name="Jaar" ma:index="1" nillable="true" ma:displayName="Jaar" ma:default="2019" ma:internalName="Jaar">
      <xsd:simpleType>
        <xsd:restriction base="dms:Text">
          <xsd:maxLength value="255"/>
        </xsd:restriction>
      </xsd:simpleType>
    </xsd:element>
    <xsd:element name="Periode" ma:index="2" nillable="true" ma:displayName="Periode" ma:format="Dropdown" ma:internalName="Periode">
      <xsd:simpleType>
        <xsd:union memberTypes="dms:Text">
          <xsd:simpleType>
            <xsd:restriction base="dms:Choice">
              <xsd:enumeration value="2015-2016"/>
              <xsd:enumeration value="2016-2017"/>
              <xsd:enumeration value="2017-2018"/>
              <xsd:enumeration value="2018-2019"/>
            </xsd:restriction>
          </xsd:simpleType>
        </xsd:union>
      </xsd:simpleType>
    </xsd:element>
    <xsd:element name="Datum" ma:index="3" nillable="true" ma:displayName="Datum" ma:default="[today]" ma:format="DateOnly" ma:internalName="Datum">
      <xsd:simpleType>
        <xsd:restriction base="dms:DateTime"/>
      </xsd:simpleType>
    </xsd:element>
    <xsd:element name="BronLibrary" ma:index="10" nillable="true" ma:displayName="BronLibrary" ma:default="Werkorganisatie" ma:hidden="true" ma:internalName="BronLibrary" ma:readOnly="false">
      <xsd:simpleType>
        <xsd:restriction base="dms:Text">
          <xsd:maxLength value="255"/>
        </xsd:restriction>
      </xsd:simpleType>
    </xsd:element>
    <xsd:element name="_dlc_DocId" ma:index="1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ecreet-procedure" ma:index="19" nillable="true" ma:displayName="Decreet-procedure" ma:format="Dropdown" ma:internalName="Decreet_x002d_procedure">
      <xsd:simpleType>
        <xsd:restriction base="dms:Choice">
          <xsd:enumeration value="1. Voortraject"/>
          <xsd:enumeration value="2. 1ste Principiële goedkeuring"/>
          <xsd:enumeration value="3. 2de Principiële goedkeuring"/>
          <xsd:enumeration value="4. Definitieve goedkeuring"/>
          <xsd:enumeration value="5. Parlementaire behandeling"/>
          <xsd:enumeration value="6. Bekrachtiging Vlaamse Regering"/>
          <xsd:enumeration value="7. Publicatie Belgisch Staatsbla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4" nillable="true" ma:displayName="Beschrijving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56390-ec2f-461a-95e0-c2defffc34f6" elementFormDefault="qualified">
    <xsd:import namespace="http://schemas.microsoft.com/office/2006/documentManagement/types"/>
    <xsd:import namespace="http://schemas.microsoft.com/office/infopath/2007/PartnerControls"/>
    <xsd:element name="e4096bc3d48641af87c1aca7da3994b4" ma:index="17" nillable="true" ma:taxonomy="true" ma:internalName="e4096bc3d48641af87c1aca7da3994b4" ma:taxonomyFieldName="Meta_kunstenbeleid" ma:displayName="Label(s)" ma:default="" ma:fieldId="{e4096bc3-d486-41af-87c1-aca7da3994b4}" ma:taxonomyMulti="true" ma:sspId="49ca8161-7180-459b-a0ef-1a71cf6ffea5" ma:termSetId="f93827f2-8bdc-4af6-ace2-ee8004b8fc2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oepassing" ma:index="20" nillable="true" ma:displayName="Toepassing" ma:internalName="Toepass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xiCM"/>
                    <xsd:enumeration value="KIOSK"/>
                    <xsd:enumeration value="Orafin"/>
                    <xsd:enumeration value="Sharepoint"/>
                    <xsd:enumeration value="DMS"/>
                    <xsd:enumeration value="onafhankelijk / functioneel"/>
                  </xsd:restriction>
                </xsd:simpleType>
              </xsd:element>
            </xsd:sequence>
          </xsd:extension>
        </xsd:complexContent>
      </xsd:complexType>
    </xsd:element>
    <xsd:element name="KE_Functie" ma:index="21" nillable="true" ma:displayName="Functie" ma:internalName="KE_Functi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ssierbeheerder"/>
                    <xsd:enumeration value="adviseur"/>
                    <xsd:enumeration value="secretaris"/>
                    <xsd:enumeration value="toezichthouder"/>
                  </xsd:restriction>
                </xsd:simpleType>
              </xsd:element>
            </xsd:sequence>
          </xsd:extension>
        </xsd:complexContent>
      </xsd:complexType>
    </xsd:element>
    <xsd:element name="f3b29b59df574e749c39c33a0a4fd8ce" ma:index="23" nillable="true" ma:taxonomy="true" ma:internalName="f3b29b59df574e749c39c33a0a4fd8ce" ma:taxonomyFieldName="Oorsprong" ma:displayName="Oorsprong" ma:default="" ma:fieldId="{f3b29b59-df57-4e74-9c39-c33a0a4fd8ce}" ma:sspId="49ca8161-7180-459b-a0ef-1a71cf6ffea5" ma:termSetId="df903f92-3c2d-4dab-898f-2a256c8fc91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E_Fase" ma:index="24" nillable="true" ma:displayName="Fase" ma:format="Dropdown" ma:internalName="KE_Fase">
      <xsd:simpleType>
        <xsd:restriction base="dms:Choice">
          <xsd:enumeration value="plannen"/>
          <xsd:enumeration value="analyse"/>
          <xsd:enumeration value="voorbereiden"/>
          <xsd:enumeration value="adviesprocedure"/>
          <xsd:enumeration value="agendering 1"/>
          <xsd:enumeration value="agendering 2"/>
          <xsd:enumeration value="goedkeuring"/>
          <xsd:enumeration value="implementatie"/>
          <xsd:enumeration value="evalueren"/>
          <xsd:enumeration value="opvolgen"/>
          <xsd:enumeration value="(project)administrat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c658d6c2-aeb5-4394-b88e-7fd1586b07a7}" ma:internalName="TaxCatchAll" ma:showField="CatchAllData" ma:web="a3954e75-0996-4546-927b-16a7d0d90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a6803-0ceb-40fd-bbb1-4c79a534d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5DD60-53EF-4CA6-9DC8-4B0F1DB21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258A30-64B5-4B91-862D-CFB1D5B93413}">
  <ds:schemaRefs>
    <ds:schemaRef ds:uri="http://schemas.microsoft.com/office/2006/metadata/properties"/>
    <ds:schemaRef ds:uri="http://schemas.microsoft.com/office/infopath/2007/PartnerControls"/>
    <ds:schemaRef ds:uri="a3954e75-0996-4546-927b-16a7d0d900d2"/>
    <ds:schemaRef ds:uri="5eb56390-ec2f-461a-95e0-c2defffc34f6"/>
    <ds:schemaRef ds:uri="http://schemas.microsoft.com/sharepoint.v3"/>
    <ds:schemaRef ds:uri="9a9ec0f0-7796-43d0-ac1f-4c8c46ee0bd1"/>
  </ds:schemaRefs>
</ds:datastoreItem>
</file>

<file path=customXml/itemProps3.xml><?xml version="1.0" encoding="utf-8"?>
<ds:datastoreItem xmlns:ds="http://schemas.openxmlformats.org/officeDocument/2006/customXml" ds:itemID="{77AF03A0-7FE8-4AE0-A8D6-FB9A28C2C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54e75-0996-4546-927b-16a7d0d900d2"/>
    <ds:schemaRef ds:uri="http://schemas.microsoft.com/sharepoint.v3"/>
    <ds:schemaRef ds:uri="5eb56390-ec2f-461a-95e0-c2defffc34f6"/>
    <ds:schemaRef ds:uri="9a9ec0f0-7796-43d0-ac1f-4c8c46ee0bd1"/>
    <ds:schemaRef ds:uri="0bca6803-0ceb-40fd-bbb1-4c79a534d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6F52EF-69E6-4246-B4A7-C3CB6FA9DD0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A0FC54D-0E13-4243-AC34-02F67EE7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1534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Balen Karine</dc:creator>
  <cp:keywords/>
  <dc:description/>
  <cp:lastModifiedBy>Van Balen Karine</cp:lastModifiedBy>
  <cp:revision>2</cp:revision>
  <dcterms:created xsi:type="dcterms:W3CDTF">2019-03-04T10:09:00Z</dcterms:created>
  <dcterms:modified xsi:type="dcterms:W3CDTF">2019-03-04T10:09:00Z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0x0101008DCE29DE7B947C4D851172367E28654802009F702D482C04FF49BE2DCC7C74D15801</vt:lpwstr>
  </property>
  <property fmtid="{D5CDD505-2E9C-101B-9397-08002B2CF9AE}" pid="3" name="_dlc_DocIdItemGuid">
    <vt:lpwstr>6c841357-b1b4-4b74-826e-1f33f06b2d31</vt:lpwstr>
  </property>
  <property fmtid="{D5CDD505-2E9C-101B-9397-08002B2CF9AE}" pid="4" name="Meta_kunstenbeleid">
    <vt:lpwstr/>
  </property>
  <property fmtid="{D5CDD505-2E9C-101B-9397-08002B2CF9AE}" pid="5" name="Oorsprong">
    <vt:lpwstr/>
  </property>
</Properties>
</file>